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ED" w:rsidRPr="00AB6FAF" w:rsidRDefault="005F7AED" w:rsidP="005F7AED">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ЗАТВЕРДЖЕНО </w:t>
      </w:r>
    </w:p>
    <w:p w:rsidR="005F7AED" w:rsidRPr="00AB6FAF" w:rsidRDefault="005F7AED" w:rsidP="005F7AED">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Рішення виконавчого комітету</w:t>
      </w:r>
    </w:p>
    <w:p w:rsidR="005F7AED" w:rsidRPr="00AB6FAF" w:rsidRDefault="005F7AED" w:rsidP="005F7AED">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Бершадської міської ради </w:t>
      </w:r>
    </w:p>
    <w:p w:rsidR="005F7AED" w:rsidRPr="00AB6FAF" w:rsidRDefault="005F7AED" w:rsidP="005F7AED">
      <w:pPr>
        <w:ind w:left="5760"/>
        <w:jc w:val="both"/>
        <w:rPr>
          <w:rFonts w:ascii="Times New Roman" w:hAnsi="Times New Roman" w:cs="Times New Roman"/>
          <w:bCs/>
          <w:iCs/>
          <w:sz w:val="28"/>
          <w:szCs w:val="28"/>
        </w:rPr>
      </w:pPr>
      <w:r w:rsidRPr="00AB6FAF">
        <w:rPr>
          <w:rFonts w:ascii="Times New Roman" w:hAnsi="Times New Roman" w:cs="Times New Roman"/>
          <w:bCs/>
          <w:iCs/>
          <w:sz w:val="28"/>
          <w:szCs w:val="28"/>
        </w:rPr>
        <w:t>25.07.2023 № 128</w:t>
      </w:r>
    </w:p>
    <w:p w:rsidR="005F7AED" w:rsidRPr="00BA370B" w:rsidRDefault="005F7AED" w:rsidP="005F7AED">
      <w:pPr>
        <w:jc w:val="both"/>
        <w:rPr>
          <w:rFonts w:ascii="Times New Roman" w:hAnsi="Times New Roman" w:cs="Times New Roman"/>
          <w:bCs/>
          <w:i/>
          <w:iCs/>
          <w:sz w:val="24"/>
          <w:szCs w:val="24"/>
          <w:lang w:eastAsia="ru-RU"/>
        </w:rPr>
      </w:pPr>
    </w:p>
    <w:p w:rsidR="005F7AED" w:rsidRDefault="005F7AED" w:rsidP="005F7AED">
      <w:pPr>
        <w:jc w:val="both"/>
        <w:rPr>
          <w:rFonts w:ascii="Times New Roman" w:hAnsi="Times New Roman" w:cs="Times New Roman"/>
          <w:bCs/>
          <w:i/>
          <w:iCs/>
          <w:sz w:val="24"/>
          <w:szCs w:val="24"/>
          <w:lang w:eastAsia="ru-RU"/>
        </w:rPr>
      </w:pPr>
    </w:p>
    <w:p w:rsidR="005F7AED" w:rsidRPr="00BA370B" w:rsidRDefault="005F7AED" w:rsidP="005F7AED">
      <w:pPr>
        <w:jc w:val="both"/>
        <w:rPr>
          <w:rFonts w:ascii="Times New Roman" w:hAnsi="Times New Roman" w:cs="Times New Roman"/>
          <w:bCs/>
          <w:i/>
          <w:i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87"/>
        <w:gridCol w:w="5551"/>
        <w:gridCol w:w="6"/>
      </w:tblGrid>
      <w:tr w:rsidR="005F7AED" w:rsidRPr="00BA370B" w:rsidTr="001B688A">
        <w:tc>
          <w:tcPr>
            <w:tcW w:w="9634" w:type="dxa"/>
            <w:gridSpan w:val="5"/>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Бершадська міська рада</w:t>
            </w:r>
          </w:p>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Відділ «Центр надання адміністративних послуг»</w:t>
            </w:r>
          </w:p>
        </w:tc>
      </w:tr>
      <w:tr w:rsidR="005F7AED" w:rsidRPr="00BA370B" w:rsidTr="001B688A">
        <w:tc>
          <w:tcPr>
            <w:tcW w:w="9634" w:type="dxa"/>
            <w:gridSpan w:val="5"/>
            <w:tcBorders>
              <w:top w:val="single" w:sz="4" w:space="0" w:color="auto"/>
              <w:left w:val="single" w:sz="4" w:space="0" w:color="auto"/>
              <w:bottom w:val="single" w:sz="4" w:space="0" w:color="auto"/>
              <w:right w:val="single" w:sz="4" w:space="0" w:color="auto"/>
            </w:tcBorders>
            <w:vAlign w:val="center"/>
          </w:tcPr>
          <w:p w:rsidR="005F7AED" w:rsidRPr="00BA370B" w:rsidRDefault="005F7AED" w:rsidP="001B688A">
            <w:pPr>
              <w:spacing w:line="260" w:lineRule="exact"/>
              <w:ind w:firstLine="63"/>
              <w:jc w:val="center"/>
              <w:rPr>
                <w:rFonts w:ascii="Times New Roman" w:hAnsi="Times New Roman" w:cs="Times New Roman"/>
                <w:b/>
                <w:sz w:val="24"/>
                <w:szCs w:val="24"/>
                <w:lang w:eastAsia="ru-RU"/>
              </w:rPr>
            </w:pPr>
          </w:p>
          <w:p w:rsidR="005F7AED" w:rsidRPr="00BA370B" w:rsidRDefault="005F7AED" w:rsidP="001B688A">
            <w:pPr>
              <w:spacing w:line="260" w:lineRule="exact"/>
              <w:ind w:firstLine="63"/>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ІНФОРМАЦІЙНА КАРТКА АДМІНІСТРАТИВНОЇ ПОСЛУГИ</w:t>
            </w:r>
          </w:p>
          <w:p w:rsidR="005F7AED" w:rsidRPr="00BA370B" w:rsidRDefault="005F7AED" w:rsidP="001B688A">
            <w:pPr>
              <w:spacing w:line="260" w:lineRule="exact"/>
              <w:jc w:val="center"/>
              <w:rPr>
                <w:rFonts w:ascii="Times New Roman" w:hAnsi="Times New Roman" w:cs="Times New Roman"/>
                <w:b/>
                <w:sz w:val="24"/>
                <w:szCs w:val="24"/>
                <w:lang w:eastAsia="ru-RU"/>
              </w:rPr>
            </w:pPr>
          </w:p>
        </w:tc>
      </w:tr>
      <w:tr w:rsidR="005F7AED" w:rsidRPr="00BA370B" w:rsidTr="001B688A">
        <w:trPr>
          <w:trHeight w:val="342"/>
        </w:trPr>
        <w:tc>
          <w:tcPr>
            <w:tcW w:w="4077" w:type="dxa"/>
            <w:gridSpan w:val="3"/>
            <w:tcBorders>
              <w:top w:val="single" w:sz="4" w:space="0" w:color="auto"/>
              <w:left w:val="single" w:sz="4" w:space="0" w:color="auto"/>
              <w:bottom w:val="single" w:sz="4" w:space="0" w:color="auto"/>
              <w:right w:val="single" w:sz="4" w:space="0" w:color="auto"/>
            </w:tcBorders>
            <w:vAlign w:val="center"/>
          </w:tcPr>
          <w:p w:rsidR="005F7AED" w:rsidRPr="00BA370B" w:rsidRDefault="005F7AED" w:rsidP="001B688A">
            <w:pPr>
              <w:spacing w:line="260" w:lineRule="exact"/>
              <w:jc w:val="center"/>
              <w:rPr>
                <w:rFonts w:ascii="Times New Roman" w:hAnsi="Times New Roman" w:cs="Times New Roman"/>
                <w:b/>
                <w:bCs/>
                <w:sz w:val="24"/>
                <w:szCs w:val="24"/>
                <w:lang w:eastAsia="ru-RU"/>
              </w:rPr>
            </w:pP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Представництво інтересів</w:t>
            </w:r>
          </w:p>
        </w:tc>
      </w:tr>
      <w:tr w:rsidR="005F7AED" w:rsidRPr="00BA370B" w:rsidTr="001B688A">
        <w:tc>
          <w:tcPr>
            <w:tcW w:w="4077" w:type="dxa"/>
            <w:gridSpan w:val="3"/>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Суб’єкт надання адміністративної послуги</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color w:val="000000"/>
                <w:sz w:val="24"/>
                <w:szCs w:val="24"/>
              </w:rPr>
              <w:t>Відділ соціального захисту та охорони здоров’я населення Бершадської міської ради</w:t>
            </w:r>
          </w:p>
        </w:tc>
      </w:tr>
      <w:tr w:rsidR="005F7AED" w:rsidRPr="00BA370B" w:rsidTr="001B688A">
        <w:trPr>
          <w:gridAfter w:val="1"/>
          <w:wAfter w:w="6" w:type="dxa"/>
          <w:trHeight w:val="617"/>
        </w:trPr>
        <w:tc>
          <w:tcPr>
            <w:tcW w:w="9628" w:type="dxa"/>
            <w:gridSpan w:val="4"/>
            <w:tcBorders>
              <w:top w:val="single" w:sz="4" w:space="0" w:color="auto"/>
              <w:left w:val="single" w:sz="4" w:space="0" w:color="auto"/>
              <w:bottom w:val="single" w:sz="4" w:space="0" w:color="auto"/>
              <w:right w:val="single" w:sz="4" w:space="0" w:color="auto"/>
            </w:tcBorders>
            <w:vAlign w:val="center"/>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Інформація про Відділ «Центр надання адміністративних послуг»</w:t>
            </w:r>
          </w:p>
        </w:tc>
      </w:tr>
      <w:tr w:rsidR="005F7AED" w:rsidRPr="00BA370B" w:rsidTr="001B688A">
        <w:trPr>
          <w:gridAfter w:val="1"/>
          <w:wAfter w:w="6" w:type="dxa"/>
        </w:trPr>
        <w:tc>
          <w:tcPr>
            <w:tcW w:w="3990" w:type="dxa"/>
            <w:gridSpan w:val="2"/>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5638" w:type="dxa"/>
            <w:gridSpan w:val="2"/>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rPr>
            </w:pPr>
            <w:r w:rsidRPr="00BA370B">
              <w:rPr>
                <w:rFonts w:ascii="Times New Roman" w:hAnsi="Times New Roman" w:cs="Times New Roman"/>
                <w:sz w:val="24"/>
                <w:szCs w:val="24"/>
              </w:rPr>
              <w:t xml:space="preserve">Відділ «Центр надання адміністративних послуг» </w:t>
            </w:r>
          </w:p>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rPr>
              <w:t>Бершадської міської ради</w:t>
            </w:r>
          </w:p>
        </w:tc>
      </w:tr>
      <w:tr w:rsidR="005F7AED"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Місцезнаходження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rPr>
            </w:pPr>
            <w:r w:rsidRPr="00BA370B">
              <w:rPr>
                <w:rFonts w:ascii="Times New Roman" w:hAnsi="Times New Roman" w:cs="Times New Roman"/>
                <w:sz w:val="24"/>
                <w:szCs w:val="24"/>
              </w:rPr>
              <w:t>24400, Вінницька область, Гайсинський район,</w:t>
            </w:r>
          </w:p>
          <w:p w:rsidR="005F7AED" w:rsidRPr="00BA370B" w:rsidRDefault="005F7AED" w:rsidP="001B688A">
            <w:pPr>
              <w:spacing w:line="260" w:lineRule="exact"/>
              <w:rPr>
                <w:rFonts w:ascii="Times New Roman" w:hAnsi="Times New Roman" w:cs="Times New Roman"/>
                <w:b/>
                <w:sz w:val="24"/>
                <w:szCs w:val="24"/>
              </w:rPr>
            </w:pPr>
            <w:r w:rsidRPr="00BA370B">
              <w:rPr>
                <w:rFonts w:ascii="Times New Roman" w:hAnsi="Times New Roman" w:cs="Times New Roman"/>
                <w:sz w:val="24"/>
                <w:szCs w:val="24"/>
              </w:rPr>
              <w:t>м. Бершадь, вул. Миколаєнка, 21</w:t>
            </w:r>
          </w:p>
        </w:tc>
      </w:tr>
      <w:tr w:rsidR="005F7AED"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2</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Інформація щодо режиму роботи Центру надання адміністративної послуги </w:t>
            </w:r>
          </w:p>
        </w:tc>
        <w:tc>
          <w:tcPr>
            <w:tcW w:w="5638" w:type="dxa"/>
            <w:gridSpan w:val="2"/>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rPr>
            </w:pPr>
            <w:r w:rsidRPr="00BA370B">
              <w:rPr>
                <w:rFonts w:ascii="Times New Roman" w:hAnsi="Times New Roman" w:cs="Times New Roman"/>
                <w:sz w:val="24"/>
                <w:szCs w:val="24"/>
              </w:rPr>
              <w:t>Понеділок - з 8:00 до 17:15</w:t>
            </w:r>
          </w:p>
          <w:p w:rsidR="005F7AED" w:rsidRPr="00BA370B" w:rsidRDefault="005F7AED" w:rsidP="001B688A">
            <w:pPr>
              <w:spacing w:line="260" w:lineRule="exact"/>
              <w:rPr>
                <w:rFonts w:ascii="Times New Roman" w:hAnsi="Times New Roman" w:cs="Times New Roman"/>
                <w:sz w:val="24"/>
                <w:szCs w:val="24"/>
              </w:rPr>
            </w:pPr>
            <w:r w:rsidRPr="00BA370B">
              <w:rPr>
                <w:rFonts w:ascii="Times New Roman" w:hAnsi="Times New Roman" w:cs="Times New Roman"/>
                <w:sz w:val="24"/>
                <w:szCs w:val="24"/>
              </w:rPr>
              <w:t>Вівторок - з 8:00 до 17:15</w:t>
            </w:r>
          </w:p>
          <w:p w:rsidR="005F7AED" w:rsidRPr="00BA370B" w:rsidRDefault="005F7AED" w:rsidP="001B688A">
            <w:pPr>
              <w:spacing w:line="260" w:lineRule="exact"/>
              <w:rPr>
                <w:rFonts w:ascii="Times New Roman" w:hAnsi="Times New Roman" w:cs="Times New Roman"/>
                <w:sz w:val="24"/>
                <w:szCs w:val="24"/>
              </w:rPr>
            </w:pPr>
            <w:r w:rsidRPr="00BA370B">
              <w:rPr>
                <w:rFonts w:ascii="Times New Roman" w:hAnsi="Times New Roman" w:cs="Times New Roman"/>
                <w:sz w:val="24"/>
                <w:szCs w:val="24"/>
              </w:rPr>
              <w:t>Середа - з 8:00 до 17:15</w:t>
            </w:r>
          </w:p>
          <w:p w:rsidR="005F7AED" w:rsidRPr="00BA370B" w:rsidRDefault="005F7AED" w:rsidP="001B688A">
            <w:pPr>
              <w:spacing w:line="260" w:lineRule="exact"/>
              <w:rPr>
                <w:rFonts w:ascii="Times New Roman" w:hAnsi="Times New Roman" w:cs="Times New Roman"/>
                <w:sz w:val="24"/>
                <w:szCs w:val="24"/>
              </w:rPr>
            </w:pPr>
            <w:r w:rsidRPr="00BA370B">
              <w:rPr>
                <w:rFonts w:ascii="Times New Roman" w:hAnsi="Times New Roman" w:cs="Times New Roman"/>
                <w:sz w:val="24"/>
                <w:szCs w:val="24"/>
              </w:rPr>
              <w:t>Четвер - з 8:00 до 20:00</w:t>
            </w:r>
          </w:p>
          <w:p w:rsidR="005F7AED" w:rsidRPr="00BA370B" w:rsidRDefault="005F7AED" w:rsidP="001B688A">
            <w:pPr>
              <w:spacing w:line="260" w:lineRule="exact"/>
              <w:rPr>
                <w:rFonts w:ascii="Times New Roman" w:hAnsi="Times New Roman" w:cs="Times New Roman"/>
                <w:sz w:val="24"/>
                <w:szCs w:val="24"/>
              </w:rPr>
            </w:pPr>
            <w:r w:rsidRPr="00BA370B">
              <w:rPr>
                <w:rFonts w:ascii="Times New Roman" w:hAnsi="Times New Roman" w:cs="Times New Roman"/>
                <w:sz w:val="24"/>
                <w:szCs w:val="24"/>
              </w:rPr>
              <w:t>П’ятниця  - з 8.00 до 16.00,</w:t>
            </w:r>
          </w:p>
          <w:p w:rsidR="005F7AED" w:rsidRPr="00BA370B" w:rsidRDefault="005F7AED" w:rsidP="001B688A">
            <w:pPr>
              <w:spacing w:line="260" w:lineRule="exact"/>
              <w:rPr>
                <w:rFonts w:ascii="Times New Roman" w:hAnsi="Times New Roman" w:cs="Times New Roman"/>
                <w:sz w:val="24"/>
                <w:szCs w:val="24"/>
              </w:rPr>
            </w:pPr>
            <w:r w:rsidRPr="00BA370B">
              <w:rPr>
                <w:rFonts w:ascii="Times New Roman" w:hAnsi="Times New Roman" w:cs="Times New Roman"/>
                <w:sz w:val="24"/>
                <w:szCs w:val="24"/>
              </w:rPr>
              <w:t>Субота – з 8.00 до 17.15</w:t>
            </w:r>
          </w:p>
          <w:p w:rsidR="005F7AED" w:rsidRPr="00BA370B" w:rsidRDefault="005F7AED" w:rsidP="001B688A">
            <w:pPr>
              <w:spacing w:line="260" w:lineRule="exact"/>
              <w:rPr>
                <w:rFonts w:ascii="Times New Roman" w:hAnsi="Times New Roman" w:cs="Times New Roman"/>
                <w:sz w:val="24"/>
                <w:szCs w:val="24"/>
              </w:rPr>
            </w:pPr>
            <w:r w:rsidRPr="00BA370B">
              <w:rPr>
                <w:rFonts w:ascii="Times New Roman" w:hAnsi="Times New Roman" w:cs="Times New Roman"/>
                <w:sz w:val="24"/>
                <w:szCs w:val="24"/>
              </w:rPr>
              <w:t>Без перерви на обід</w:t>
            </w:r>
          </w:p>
          <w:p w:rsidR="005F7AED" w:rsidRPr="00BA370B" w:rsidRDefault="005F7AED" w:rsidP="001B688A">
            <w:pPr>
              <w:spacing w:line="260" w:lineRule="exact"/>
              <w:rPr>
                <w:rFonts w:ascii="Times New Roman" w:hAnsi="Times New Roman" w:cs="Times New Roman"/>
                <w:b/>
                <w:sz w:val="24"/>
                <w:szCs w:val="24"/>
              </w:rPr>
            </w:pPr>
            <w:r w:rsidRPr="00BA370B">
              <w:rPr>
                <w:rFonts w:ascii="Times New Roman" w:hAnsi="Times New Roman" w:cs="Times New Roman"/>
                <w:sz w:val="24"/>
                <w:szCs w:val="24"/>
              </w:rPr>
              <w:t>Вихідний день - неділя, святкові дні.</w:t>
            </w:r>
          </w:p>
        </w:tc>
      </w:tr>
      <w:tr w:rsidR="005F7AED"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3</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Телефон/факс адреса електронної пошти та </w:t>
            </w:r>
            <w:proofErr w:type="spellStart"/>
            <w:r w:rsidRPr="00BA370B">
              <w:rPr>
                <w:rFonts w:ascii="Times New Roman" w:hAnsi="Times New Roman" w:cs="Times New Roman"/>
                <w:sz w:val="24"/>
                <w:szCs w:val="24"/>
                <w:lang w:eastAsia="ru-RU"/>
              </w:rPr>
              <w:t>вебсайту</w:t>
            </w:r>
            <w:proofErr w:type="spellEnd"/>
            <w:r w:rsidRPr="00BA370B">
              <w:rPr>
                <w:rFonts w:ascii="Times New Roman" w:hAnsi="Times New Roman" w:cs="Times New Roman"/>
                <w:sz w:val="24"/>
                <w:szCs w:val="24"/>
                <w:lang w:eastAsia="ru-RU"/>
              </w:rPr>
              <w:t xml:space="preserve">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i/>
                <w:sz w:val="24"/>
                <w:szCs w:val="24"/>
              </w:rPr>
            </w:pPr>
            <w:r w:rsidRPr="00BA370B">
              <w:rPr>
                <w:rFonts w:ascii="Times New Roman" w:hAnsi="Times New Roman" w:cs="Times New Roman"/>
                <w:sz w:val="24"/>
                <w:szCs w:val="24"/>
              </w:rPr>
              <w:t>Телефон</w:t>
            </w:r>
            <w:r w:rsidRPr="00BA370B">
              <w:rPr>
                <w:rFonts w:ascii="Times New Roman" w:hAnsi="Times New Roman" w:cs="Times New Roman"/>
                <w:i/>
                <w:sz w:val="24"/>
                <w:szCs w:val="24"/>
              </w:rPr>
              <w:t xml:space="preserve">  0961833087 </w:t>
            </w:r>
          </w:p>
          <w:p w:rsidR="005F7AED" w:rsidRPr="00BA370B" w:rsidRDefault="005F7AED" w:rsidP="001B688A">
            <w:pPr>
              <w:spacing w:line="260" w:lineRule="exact"/>
              <w:rPr>
                <w:rFonts w:ascii="Times New Roman" w:hAnsi="Times New Roman" w:cs="Times New Roman"/>
                <w:sz w:val="24"/>
                <w:szCs w:val="24"/>
              </w:rPr>
            </w:pPr>
            <w:r w:rsidRPr="00BA370B">
              <w:rPr>
                <w:rFonts w:ascii="Times New Roman" w:hAnsi="Times New Roman" w:cs="Times New Roman"/>
                <w:sz w:val="24"/>
                <w:szCs w:val="24"/>
              </w:rPr>
              <w:t>електронна адреса відділу:</w:t>
            </w:r>
          </w:p>
          <w:p w:rsidR="005F7AED" w:rsidRPr="00BA370B" w:rsidRDefault="005F7AED" w:rsidP="001B688A">
            <w:pPr>
              <w:spacing w:line="260" w:lineRule="exact"/>
              <w:rPr>
                <w:rFonts w:ascii="Times New Roman" w:hAnsi="Times New Roman" w:cs="Times New Roman"/>
                <w:b/>
                <w:sz w:val="24"/>
                <w:szCs w:val="24"/>
              </w:rPr>
            </w:pPr>
            <w:hyperlink r:id="rId4" w:history="1">
              <w:r w:rsidRPr="00BA370B">
                <w:rPr>
                  <w:rStyle w:val="a3"/>
                  <w:rFonts w:ascii="Times New Roman" w:hAnsi="Times New Roman"/>
                  <w:sz w:val="24"/>
                  <w:szCs w:val="24"/>
                  <w:lang w:eastAsia="ru-RU"/>
                </w:rPr>
                <w:t>cnap@radabershad.gov.ua</w:t>
              </w:r>
            </w:hyperlink>
          </w:p>
        </w:tc>
      </w:tr>
      <w:tr w:rsidR="005F7AED" w:rsidRPr="00BA370B" w:rsidTr="001B688A">
        <w:trPr>
          <w:gridAfter w:val="1"/>
          <w:wAfter w:w="6" w:type="dxa"/>
        </w:trPr>
        <w:tc>
          <w:tcPr>
            <w:tcW w:w="9628" w:type="dxa"/>
            <w:gridSpan w:val="4"/>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Нормативні акти, якими регламентується надання адміністративної послуги</w:t>
            </w:r>
          </w:p>
        </w:tc>
      </w:tr>
      <w:tr w:rsidR="005F7AED"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4</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Закони України</w:t>
            </w:r>
          </w:p>
        </w:tc>
        <w:tc>
          <w:tcPr>
            <w:tcW w:w="5638" w:type="dxa"/>
            <w:gridSpan w:val="2"/>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Закон України „Про соціальні послуги” </w:t>
            </w:r>
          </w:p>
        </w:tc>
      </w:tr>
      <w:tr w:rsidR="005F7AED"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5</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Кабінету Міністрів України</w:t>
            </w:r>
          </w:p>
        </w:tc>
        <w:tc>
          <w:tcPr>
            <w:tcW w:w="5638" w:type="dxa"/>
            <w:gridSpan w:val="2"/>
            <w:tcBorders>
              <w:top w:val="single" w:sz="4" w:space="0" w:color="000000"/>
              <w:left w:val="single" w:sz="4" w:space="0" w:color="000000"/>
              <w:bottom w:val="single" w:sz="4" w:space="0" w:color="000000"/>
              <w:right w:val="single" w:sz="4" w:space="0" w:color="000000"/>
            </w:tcBorders>
            <w:vAlign w:val="center"/>
          </w:tcPr>
          <w:p w:rsidR="005F7AED" w:rsidRPr="00BA370B" w:rsidRDefault="005F7AED" w:rsidP="001B688A">
            <w:pPr>
              <w:spacing w:line="260" w:lineRule="exact"/>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01.06.2020 №</w:t>
            </w:r>
            <w:r>
              <w:rPr>
                <w:rFonts w:ascii="Times New Roman" w:hAnsi="Times New Roman" w:cs="Times New Roman"/>
                <w:color w:val="000000"/>
                <w:sz w:val="24"/>
                <w:szCs w:val="24"/>
              </w:rPr>
              <w:t xml:space="preserve"> </w:t>
            </w:r>
            <w:r w:rsidRPr="00BA370B">
              <w:rPr>
                <w:rFonts w:ascii="Times New Roman" w:hAnsi="Times New Roman" w:cs="Times New Roman"/>
                <w:color w:val="000000"/>
                <w:sz w:val="24"/>
                <w:szCs w:val="24"/>
              </w:rPr>
              <w:t>587 "Про організацію надання соціальних послуг"</w:t>
            </w:r>
          </w:p>
        </w:tc>
      </w:tr>
      <w:tr w:rsidR="005F7AED"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6</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центральних органів виконавчої влади</w:t>
            </w:r>
          </w:p>
        </w:tc>
        <w:tc>
          <w:tcPr>
            <w:tcW w:w="5638" w:type="dxa"/>
            <w:gridSpan w:val="2"/>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23.06.2020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429 "Про затвердження Класифікатора соціальних послуг";</w:t>
            </w:r>
          </w:p>
          <w:p w:rsidR="005F7AED" w:rsidRPr="00BA370B" w:rsidRDefault="005F7AED"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10.09.2015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912 "Про затвердження Державного стандарту соціальної послуги профілактики".</w:t>
            </w:r>
          </w:p>
        </w:tc>
      </w:tr>
      <w:tr w:rsidR="005F7AED"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7</w:t>
            </w:r>
          </w:p>
        </w:tc>
        <w:tc>
          <w:tcPr>
            <w:tcW w:w="3365" w:type="dxa"/>
            <w:tcBorders>
              <w:top w:val="single" w:sz="4" w:space="0" w:color="auto"/>
              <w:left w:val="single" w:sz="4" w:space="0" w:color="auto"/>
              <w:bottom w:val="single" w:sz="4" w:space="0" w:color="auto"/>
              <w:right w:val="single" w:sz="4" w:space="0" w:color="auto"/>
            </w:tcBorders>
            <w:vAlign w:val="center"/>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місцевих органів виконавчої влади/органів місцевого самоврядування</w:t>
            </w:r>
          </w:p>
        </w:tc>
        <w:tc>
          <w:tcPr>
            <w:tcW w:w="5638" w:type="dxa"/>
            <w:gridSpan w:val="2"/>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33 сесії Бершадської міської ради VIII скликання від 25.05.2023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 xml:space="preserve">1079 «Про затвердження  Переліку соціальних послуг, умов та порядку їх надання структурними підрозділами територіального центру соціального обслуговування Бершадської міської ради, та затвердження Положення про порядок надання платних соціальних послуг територіальним центром </w:t>
            </w:r>
          </w:p>
        </w:tc>
      </w:tr>
    </w:tbl>
    <w:p w:rsidR="005F7AED" w:rsidRDefault="005F7AED" w:rsidP="005F7AED">
      <w:pPr>
        <w:spacing w:after="120"/>
        <w:jc w:val="center"/>
      </w:pPr>
      <w:r>
        <w:rPr>
          <w:rFonts w:ascii="Times New Roman" w:hAnsi="Times New Roman" w:cs="Times New Roman"/>
          <w:sz w:val="28"/>
          <w:szCs w:val="28"/>
        </w:rPr>
        <w:lastRenderedPageBreak/>
        <w:t>2</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5F7AED" w:rsidRPr="00BA370B" w:rsidTr="001B688A">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vAlign w:val="center"/>
          </w:tcPr>
          <w:p w:rsidR="005F7AED" w:rsidRPr="00BA370B" w:rsidRDefault="005F7AED" w:rsidP="001B688A">
            <w:pPr>
              <w:spacing w:line="260" w:lineRule="exact"/>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соціального обслуговування Бершадської міської ради»;</w:t>
            </w:r>
          </w:p>
          <w:p w:rsidR="005F7AED" w:rsidRPr="00BA370B" w:rsidRDefault="005F7AED"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33 сесії Бершадської міської ради VIII скликання від 25.05.2023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1081 «Про затвердження  переліку соціальних послуг, що надаються комунальною установою «Центр соціальних  служб Бершадської міської ради» за рахунок бюджетних коштів (безоплатно)».</w:t>
            </w:r>
          </w:p>
        </w:tc>
      </w:tr>
      <w:tr w:rsidR="005F7AED" w:rsidRPr="00BA370B" w:rsidTr="001B688A">
        <w:tc>
          <w:tcPr>
            <w:tcW w:w="9628" w:type="dxa"/>
            <w:gridSpan w:val="3"/>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Умови отримання адміністративної послуги</w:t>
            </w:r>
          </w:p>
        </w:tc>
      </w:tr>
      <w:tr w:rsidR="005F7AED" w:rsidRPr="00BA370B" w:rsidTr="001B688A">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8</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Підстава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hAnsi="Times New Roman" w:cs="Times New Roman"/>
                <w:sz w:val="24"/>
                <w:szCs w:val="24"/>
              </w:rPr>
            </w:pPr>
            <w:r w:rsidRPr="00BA370B">
              <w:rPr>
                <w:rFonts w:ascii="Times New Roman" w:hAnsi="Times New Roman" w:cs="Times New Roman"/>
                <w:sz w:val="24"/>
                <w:szCs w:val="24"/>
              </w:rPr>
              <w:t>Заява особи або її законного представника про надання соціальної послуги.</w:t>
            </w:r>
          </w:p>
          <w:p w:rsidR="005F7AED" w:rsidRPr="00BA370B" w:rsidRDefault="005F7AED" w:rsidP="001B688A">
            <w:pPr>
              <w:shd w:val="clear" w:color="auto" w:fill="FFFFFF"/>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rPr>
              <w:t>Звернення, повідомлення інших осіб в інтересах осіб/сімей, які потребують соціальної послуги.</w:t>
            </w:r>
          </w:p>
        </w:tc>
      </w:tr>
      <w:tr w:rsidR="005F7AED" w:rsidRPr="00BA370B" w:rsidTr="001B688A">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9</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Вичерпний перелік документів необхідний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Заява за формою, встановленою </w:t>
            </w:r>
            <w:proofErr w:type="spellStart"/>
            <w:r w:rsidRPr="00BA370B">
              <w:rPr>
                <w:rFonts w:ascii="Times New Roman" w:eastAsia="SimSun" w:hAnsi="Times New Roman" w:cs="Times New Roman"/>
                <w:bCs/>
                <w:kern w:val="1"/>
                <w:sz w:val="24"/>
                <w:szCs w:val="24"/>
                <w:lang w:eastAsia="hi-IN" w:bidi="hi-IN"/>
              </w:rPr>
              <w:t>Мінсоцполітики</w:t>
            </w:r>
            <w:proofErr w:type="spellEnd"/>
            <w:r w:rsidRPr="00BA370B">
              <w:rPr>
                <w:rFonts w:ascii="Times New Roman" w:eastAsia="SimSun" w:hAnsi="Times New Roman" w:cs="Times New Roman"/>
                <w:bCs/>
                <w:kern w:val="1"/>
                <w:sz w:val="24"/>
                <w:szCs w:val="24"/>
                <w:lang w:eastAsia="hi-IN" w:bidi="hi-IN"/>
              </w:rPr>
              <w:t>;</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Документ, що підтверджує повноваження представника органу опіки та піклування (якщо заява подається органом опіки та піклування);</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Акт оцінювання потреб особи/сім’ї у соціальних послугах (за наявності), складений соціальним менеджером/фахівцем із соціальної роботи;</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Довідки / інші документи про доходи за попередні шість місяців, що передують місяцю звернення за наданням соціальних послуг (за наявності у особи інших отриманих доходів, інформація про які відсутня в ДПС, Пенсійному фонді України, Фонді соціального страхування та згідно із законодавством не може бути отримана на запит органу соціального захисту населення);</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до </w:t>
            </w:r>
            <w:proofErr w:type="spellStart"/>
            <w:r w:rsidRPr="00BA370B">
              <w:rPr>
                <w:rFonts w:ascii="Times New Roman" w:eastAsia="SimSun" w:hAnsi="Times New Roman" w:cs="Times New Roman"/>
                <w:bCs/>
                <w:kern w:val="1"/>
                <w:sz w:val="24"/>
                <w:szCs w:val="24"/>
                <w:lang w:eastAsia="hi-IN" w:bidi="hi-IN"/>
              </w:rPr>
              <w:t>акта</w:t>
            </w:r>
            <w:proofErr w:type="spellEnd"/>
            <w:r w:rsidRPr="00BA370B">
              <w:rPr>
                <w:rFonts w:ascii="Times New Roman" w:eastAsia="SimSun" w:hAnsi="Times New Roman" w:cs="Times New Roman"/>
                <w:bCs/>
                <w:kern w:val="1"/>
                <w:sz w:val="24"/>
                <w:szCs w:val="24"/>
                <w:lang w:eastAsia="hi-IN" w:bidi="hi-IN"/>
              </w:rPr>
              <w:t xml:space="preserve"> огляду медико-соціальною експертною комісією за формою, затвердженою МОЗ (для осіб з інвалідністю);</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довідки про взяття на облік внутрішньо переміщеної особи (за наявності);</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про захворювання дитини на тяжке </w:t>
            </w:r>
            <w:proofErr w:type="spellStart"/>
            <w:r w:rsidRPr="00BA370B">
              <w:rPr>
                <w:rFonts w:ascii="Times New Roman" w:eastAsia="SimSun" w:hAnsi="Times New Roman" w:cs="Times New Roman"/>
                <w:bCs/>
                <w:kern w:val="1"/>
                <w:sz w:val="24"/>
                <w:szCs w:val="24"/>
                <w:lang w:eastAsia="hi-IN" w:bidi="hi-IN"/>
              </w:rPr>
              <w:t>перинатальне</w:t>
            </w:r>
            <w:proofErr w:type="spellEnd"/>
            <w:r w:rsidRPr="00BA370B">
              <w:rPr>
                <w:rFonts w:ascii="Times New Roman" w:eastAsia="SimSun" w:hAnsi="Times New Roman" w:cs="Times New Roman"/>
                <w:bCs/>
                <w:kern w:val="1"/>
                <w:sz w:val="24"/>
                <w:szCs w:val="24"/>
                <w:lang w:eastAsia="hi-IN" w:bidi="hi-IN"/>
              </w:rPr>
              <w:t xml:space="preserve"> ураження нервової системи, тяжку вроджену ваду розвитку, рідкісне </w:t>
            </w:r>
            <w:proofErr w:type="spellStart"/>
            <w:r w:rsidRPr="00BA370B">
              <w:rPr>
                <w:rFonts w:ascii="Times New Roman" w:eastAsia="SimSun" w:hAnsi="Times New Roman" w:cs="Times New Roman"/>
                <w:bCs/>
                <w:kern w:val="1"/>
                <w:sz w:val="24"/>
                <w:szCs w:val="24"/>
                <w:lang w:eastAsia="hi-IN" w:bidi="hi-IN"/>
              </w:rPr>
              <w:t>орфанне</w:t>
            </w:r>
            <w:proofErr w:type="spellEnd"/>
            <w:r w:rsidRPr="00BA370B">
              <w:rPr>
                <w:rFonts w:ascii="Times New Roman" w:eastAsia="SimSun" w:hAnsi="Times New Roman" w:cs="Times New Roman"/>
                <w:bCs/>
                <w:kern w:val="1"/>
                <w:sz w:val="24"/>
                <w:szCs w:val="24"/>
                <w:lang w:eastAsia="hi-IN" w:bidi="hi-IN"/>
              </w:rPr>
              <w:t xml:space="preserve"> захворювання, онкологічне, </w:t>
            </w:r>
            <w:proofErr w:type="spellStart"/>
            <w:r w:rsidRPr="00BA370B">
              <w:rPr>
                <w:rFonts w:ascii="Times New Roman" w:eastAsia="SimSun" w:hAnsi="Times New Roman" w:cs="Times New Roman"/>
                <w:bCs/>
                <w:kern w:val="1"/>
                <w:sz w:val="24"/>
                <w:szCs w:val="24"/>
                <w:lang w:eastAsia="hi-IN" w:bidi="hi-IN"/>
              </w:rPr>
              <w:t>онкогематологічне</w:t>
            </w:r>
            <w:proofErr w:type="spellEnd"/>
            <w:r w:rsidRPr="00BA370B">
              <w:rPr>
                <w:rFonts w:ascii="Times New Roman" w:eastAsia="SimSun" w:hAnsi="Times New Roman" w:cs="Times New Roman"/>
                <w:bCs/>
                <w:kern w:val="1"/>
                <w:sz w:val="24"/>
                <w:szCs w:val="24"/>
                <w:lang w:eastAsia="hi-IN" w:bidi="hi-IN"/>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BA370B">
              <w:rPr>
                <w:rFonts w:ascii="Times New Roman" w:eastAsia="SimSun" w:hAnsi="Times New Roman" w:cs="Times New Roman"/>
                <w:bCs/>
                <w:kern w:val="1"/>
                <w:sz w:val="24"/>
                <w:szCs w:val="24"/>
                <w:lang w:eastAsia="hi-IN" w:bidi="hi-IN"/>
              </w:rPr>
              <w:t>органа</w:t>
            </w:r>
            <w:proofErr w:type="spellEnd"/>
            <w:r w:rsidRPr="00BA370B">
              <w:rPr>
                <w:rFonts w:ascii="Times New Roman" w:eastAsia="SimSun" w:hAnsi="Times New Roman" w:cs="Times New Roman"/>
                <w:bCs/>
                <w:kern w:val="1"/>
                <w:sz w:val="24"/>
                <w:szCs w:val="24"/>
                <w:lang w:eastAsia="hi-IN" w:bidi="hi-IN"/>
              </w:rPr>
              <w:t>, потребує паліативної допомоги, виданої лікарсько-консультативною комісією лікувально-профілактичного закладу (за наявності);</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w:t>
            </w:r>
          </w:p>
        </w:tc>
      </w:tr>
    </w:tbl>
    <w:p w:rsidR="005F7AED" w:rsidRDefault="005F7AED" w:rsidP="005F7AED">
      <w:pPr>
        <w:spacing w:after="120"/>
        <w:jc w:val="center"/>
      </w:pPr>
      <w:r>
        <w:rPr>
          <w:rFonts w:ascii="Times New Roman" w:hAnsi="Times New Roman" w:cs="Times New Roman"/>
          <w:sz w:val="28"/>
          <w:szCs w:val="28"/>
        </w:rPr>
        <w:lastRenderedPageBreak/>
        <w:t>3</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5F7AED" w:rsidRPr="00BA370B" w:rsidTr="001B688A">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про це відмітку в паспорті);</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медичного висновку про дитину з інвалідністю віком до 18 років, виданого в установленому МОЗ порядку (для дитини з інвалідністю);</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або іншого документа, що посвідчує особу, яка потребує надання соціальних послуг;</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5F7AED" w:rsidRPr="00BA370B" w:rsidRDefault="005F7AED"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Медичний висновок про здатність до самообслуговування та потребу в сторонній допомозі (у разі потреби).</w:t>
            </w:r>
          </w:p>
        </w:tc>
      </w:tr>
      <w:tr w:rsidR="005F7AED" w:rsidRPr="00BA370B" w:rsidTr="001B688A">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10</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Порядок та спосіб подання документів, необхідних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Заявник (його представник) подає до відділу «Центр надання адміністративних послуг» Бершадської міської ради Гайсинського району Вінницької області заяву</w:t>
            </w:r>
          </w:p>
        </w:tc>
      </w:tr>
      <w:tr w:rsidR="005F7AED" w:rsidRPr="00BA370B" w:rsidTr="001B688A">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11</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Платність (безоплатність)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Послуга надається безоплатно</w:t>
            </w:r>
          </w:p>
        </w:tc>
      </w:tr>
      <w:tr w:rsidR="005F7AED" w:rsidRPr="00BA370B" w:rsidTr="001B688A">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12</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Строк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10 днів (робочих)</w:t>
            </w:r>
          </w:p>
        </w:tc>
      </w:tr>
      <w:tr w:rsidR="005F7AED" w:rsidRPr="00BA370B" w:rsidTr="001B688A">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13</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Перелік підстав для відмови 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hAnsi="Times New Roman" w:cs="Times New Roman"/>
                <w:color w:val="000000"/>
                <w:sz w:val="24"/>
                <w:szCs w:val="24"/>
                <w:lang w:eastAsia="ru-RU"/>
              </w:rPr>
            </w:pPr>
            <w:r w:rsidRPr="00BA370B">
              <w:rPr>
                <w:rFonts w:ascii="Times New Roman" w:hAnsi="Times New Roman" w:cs="Times New Roman"/>
                <w:color w:val="000000"/>
                <w:sz w:val="24"/>
                <w:szCs w:val="24"/>
                <w:lang w:eastAsia="ru-RU"/>
              </w:rPr>
              <w:t>Відсутність потреби у соціальних послугах за результатами оцінювання потреб особи</w:t>
            </w:r>
          </w:p>
          <w:p w:rsidR="005F7AED" w:rsidRPr="00BA370B" w:rsidRDefault="005F7AED" w:rsidP="001B688A">
            <w:pPr>
              <w:spacing w:line="260" w:lineRule="exact"/>
              <w:jc w:val="both"/>
              <w:rPr>
                <w:rFonts w:ascii="Times New Roman" w:hAnsi="Times New Roman" w:cs="Times New Roman"/>
                <w:color w:val="000000"/>
                <w:sz w:val="24"/>
                <w:szCs w:val="24"/>
                <w:lang w:eastAsia="ru-RU"/>
              </w:rPr>
            </w:pPr>
          </w:p>
        </w:tc>
      </w:tr>
      <w:tr w:rsidR="005F7AED" w:rsidRPr="00BA370B" w:rsidTr="001B688A">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14</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Результат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про надання/відмову у наданні соціальної послуги з представництва інтересів</w:t>
            </w:r>
          </w:p>
        </w:tc>
      </w:tr>
      <w:tr w:rsidR="005F7AED" w:rsidRPr="00BA370B" w:rsidTr="001B688A">
        <w:trPr>
          <w:trHeight w:val="291"/>
        </w:trPr>
        <w:tc>
          <w:tcPr>
            <w:tcW w:w="62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15</w:t>
            </w:r>
          </w:p>
        </w:tc>
        <w:tc>
          <w:tcPr>
            <w:tcW w:w="3365"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Спосіб отримання відповіді (результату)</w:t>
            </w:r>
          </w:p>
        </w:tc>
        <w:tc>
          <w:tcPr>
            <w:tcW w:w="5638" w:type="dxa"/>
            <w:tcBorders>
              <w:top w:val="single" w:sz="4" w:space="0" w:color="auto"/>
              <w:left w:val="single" w:sz="4" w:space="0" w:color="auto"/>
              <w:bottom w:val="single" w:sz="4" w:space="0" w:color="auto"/>
              <w:right w:val="single" w:sz="4" w:space="0" w:color="auto"/>
            </w:tcBorders>
          </w:tcPr>
          <w:p w:rsidR="005F7AED" w:rsidRPr="00BA370B" w:rsidRDefault="005F7AED" w:rsidP="001B688A">
            <w:pPr>
              <w:spacing w:line="260" w:lineRule="exact"/>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Особисто або через уповноважену особу, поштою або за допомогою інших засобів зв’язку через Центр надання адміністративних послуг за графіком роботи Центру</w:t>
            </w:r>
          </w:p>
        </w:tc>
      </w:tr>
    </w:tbl>
    <w:p w:rsidR="008B61A1" w:rsidRDefault="008B61A1">
      <w:bookmarkStart w:id="0" w:name="_GoBack"/>
      <w:bookmarkEnd w:id="0"/>
    </w:p>
    <w:sectPr w:rsidR="008B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29"/>
    <w:rsid w:val="00064F29"/>
    <w:rsid w:val="005F7AED"/>
    <w:rsid w:val="008B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3B519-0DB4-4E7E-B16D-B3D9D4EB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ED"/>
    <w:pPr>
      <w:spacing w:after="0" w:line="240" w:lineRule="auto"/>
    </w:pPr>
    <w:rPr>
      <w:rFonts w:ascii="Calibri" w:eastAsia="Times New Roman"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F7A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bersha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2023-07-31T08:01:00Z</dcterms:created>
  <dcterms:modified xsi:type="dcterms:W3CDTF">2023-07-31T08:01:00Z</dcterms:modified>
</cp:coreProperties>
</file>