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4438"/>
        <w:gridCol w:w="137"/>
        <w:gridCol w:w="4671"/>
        <w:gridCol w:w="216"/>
      </w:tblGrid>
      <w:tr w:rsidR="00B60809" w:rsidRPr="00822C7F" w:rsidTr="00485A48">
        <w:tc>
          <w:tcPr>
            <w:tcW w:w="4684" w:type="dxa"/>
            <w:gridSpan w:val="3"/>
            <w:shd w:val="clear" w:color="auto" w:fill="auto"/>
          </w:tcPr>
          <w:p w:rsidR="00B60809" w:rsidRPr="001D1681" w:rsidRDefault="00B60809" w:rsidP="000E5BDC">
            <w:pPr>
              <w:jc w:val="left"/>
              <w:rPr>
                <w:sz w:val="24"/>
                <w:szCs w:val="24"/>
                <w:lang w:eastAsia="uk-UA"/>
              </w:rPr>
            </w:pPr>
          </w:p>
        </w:tc>
        <w:tc>
          <w:tcPr>
            <w:tcW w:w="4887" w:type="dxa"/>
            <w:gridSpan w:val="2"/>
            <w:shd w:val="clear" w:color="auto" w:fill="auto"/>
          </w:tcPr>
          <w:p w:rsidR="00B60809" w:rsidRPr="001D1681" w:rsidRDefault="00B60809" w:rsidP="000E5BDC">
            <w:pPr>
              <w:jc w:val="left"/>
              <w:rPr>
                <w:sz w:val="24"/>
                <w:szCs w:val="24"/>
                <w:lang w:eastAsia="uk-UA"/>
              </w:rPr>
            </w:pPr>
          </w:p>
        </w:tc>
      </w:tr>
      <w:tr w:rsidR="00485A48" w:rsidTr="0083322E">
        <w:trPr>
          <w:gridBefore w:val="1"/>
          <w:gridAfter w:val="1"/>
          <w:wBefore w:w="108" w:type="dxa"/>
          <w:wAfter w:w="216" w:type="dxa"/>
        </w:trPr>
        <w:tc>
          <w:tcPr>
            <w:tcW w:w="4439" w:type="dxa"/>
          </w:tcPr>
          <w:p w:rsidR="00485A48" w:rsidRDefault="00485A48">
            <w:pPr>
              <w:spacing w:line="276" w:lineRule="auto"/>
              <w:jc w:val="left"/>
              <w:rPr>
                <w:b/>
                <w:color w:val="000000"/>
                <w:sz w:val="20"/>
                <w:szCs w:val="20"/>
                <w:lang w:eastAsia="uk-UA"/>
              </w:rPr>
            </w:pPr>
          </w:p>
        </w:tc>
        <w:tc>
          <w:tcPr>
            <w:tcW w:w="4808" w:type="dxa"/>
            <w:gridSpan w:val="2"/>
          </w:tcPr>
          <w:p w:rsidR="00485A48" w:rsidRDefault="00485A48">
            <w:pPr>
              <w:spacing w:line="276" w:lineRule="auto"/>
              <w:jc w:val="left"/>
              <w:rPr>
                <w:b/>
                <w:color w:val="000000"/>
                <w:sz w:val="20"/>
                <w:szCs w:val="20"/>
                <w:lang w:eastAsia="uk-UA"/>
              </w:rPr>
            </w:pPr>
          </w:p>
        </w:tc>
      </w:tr>
      <w:tr w:rsidR="0083322E" w:rsidTr="0083322E">
        <w:trPr>
          <w:gridBefore w:val="1"/>
          <w:gridAfter w:val="1"/>
          <w:wBefore w:w="108" w:type="dxa"/>
          <w:wAfter w:w="216" w:type="dxa"/>
        </w:trPr>
        <w:tc>
          <w:tcPr>
            <w:tcW w:w="4439" w:type="dxa"/>
            <w:hideMark/>
          </w:tcPr>
          <w:p w:rsidR="00171191" w:rsidRPr="001E2054" w:rsidRDefault="00171191" w:rsidP="00171191">
            <w:pPr>
              <w:jc w:val="left"/>
              <w:rPr>
                <w:b/>
                <w:sz w:val="24"/>
                <w:szCs w:val="24"/>
                <w:lang w:eastAsia="uk-UA"/>
              </w:rPr>
            </w:pPr>
            <w:r w:rsidRPr="001E2054">
              <w:rPr>
                <w:b/>
                <w:sz w:val="24"/>
                <w:szCs w:val="24"/>
                <w:lang w:eastAsia="uk-UA"/>
              </w:rPr>
              <w:t>ПОГОДЖЕНО</w:t>
            </w:r>
          </w:p>
          <w:p w:rsidR="00171191" w:rsidRPr="00F56EEF" w:rsidRDefault="00171191" w:rsidP="00171191">
            <w:pPr>
              <w:jc w:val="left"/>
              <w:rPr>
                <w:sz w:val="24"/>
                <w:szCs w:val="24"/>
                <w:lang w:eastAsia="uk-UA"/>
              </w:rPr>
            </w:pPr>
            <w:r>
              <w:rPr>
                <w:sz w:val="24"/>
                <w:szCs w:val="24"/>
                <w:lang w:eastAsia="uk-UA"/>
              </w:rPr>
              <w:t>Г</w:t>
            </w:r>
            <w:r w:rsidRPr="00F56EEF">
              <w:rPr>
                <w:sz w:val="24"/>
                <w:szCs w:val="24"/>
                <w:lang w:eastAsia="uk-UA"/>
              </w:rPr>
              <w:t xml:space="preserve">олова </w:t>
            </w:r>
          </w:p>
          <w:p w:rsidR="00171191" w:rsidRPr="00F56EEF" w:rsidRDefault="00171191" w:rsidP="00171191">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171191" w:rsidRPr="00F56EEF" w:rsidRDefault="00171191" w:rsidP="00171191">
            <w:pPr>
              <w:jc w:val="left"/>
              <w:rPr>
                <w:sz w:val="24"/>
                <w:szCs w:val="24"/>
                <w:lang w:eastAsia="uk-UA"/>
              </w:rPr>
            </w:pPr>
            <w:r w:rsidRPr="00F56EEF">
              <w:rPr>
                <w:sz w:val="24"/>
                <w:szCs w:val="24"/>
                <w:lang w:eastAsia="uk-UA"/>
              </w:rPr>
              <w:t xml:space="preserve">______________ </w:t>
            </w:r>
            <w:proofErr w:type="spellStart"/>
            <w:r>
              <w:rPr>
                <w:sz w:val="24"/>
                <w:szCs w:val="24"/>
                <w:lang w:eastAsia="uk-UA"/>
              </w:rPr>
              <w:t>В.Г.Драган</w:t>
            </w:r>
            <w:proofErr w:type="spellEnd"/>
          </w:p>
          <w:p w:rsidR="00171191" w:rsidRPr="001D1681" w:rsidRDefault="00171191" w:rsidP="00171191">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83322E" w:rsidRDefault="00171191" w:rsidP="00171191">
            <w:pPr>
              <w:spacing w:line="276" w:lineRule="auto"/>
              <w:jc w:val="left"/>
              <w:rPr>
                <w:b/>
                <w:color w:val="000000"/>
                <w:sz w:val="24"/>
                <w:szCs w:val="24"/>
                <w:lang w:eastAsia="uk-UA"/>
              </w:rPr>
            </w:pPr>
            <w:r w:rsidRPr="001D1681">
              <w:rPr>
                <w:sz w:val="24"/>
                <w:szCs w:val="24"/>
                <w:lang w:eastAsia="uk-UA"/>
              </w:rPr>
              <w:t>М.П.</w:t>
            </w:r>
          </w:p>
        </w:tc>
        <w:tc>
          <w:tcPr>
            <w:tcW w:w="4808" w:type="dxa"/>
            <w:gridSpan w:val="2"/>
          </w:tcPr>
          <w:p w:rsidR="0083322E" w:rsidRDefault="0083322E">
            <w:pPr>
              <w:spacing w:line="276" w:lineRule="auto"/>
              <w:jc w:val="left"/>
              <w:rPr>
                <w:b/>
                <w:color w:val="000000"/>
                <w:sz w:val="24"/>
                <w:szCs w:val="24"/>
                <w:lang w:eastAsia="uk-UA"/>
              </w:rPr>
            </w:pPr>
            <w:r>
              <w:rPr>
                <w:b/>
                <w:color w:val="000000"/>
                <w:sz w:val="24"/>
                <w:szCs w:val="24"/>
                <w:lang w:eastAsia="uk-UA"/>
              </w:rPr>
              <w:t>ЗАТВЕРДЖЕНО</w:t>
            </w:r>
          </w:p>
          <w:p w:rsidR="0083322E" w:rsidRDefault="0083322E">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83322E" w:rsidRDefault="0083322E">
            <w:pPr>
              <w:spacing w:line="276" w:lineRule="auto"/>
              <w:jc w:val="left"/>
              <w:rPr>
                <w:color w:val="000000"/>
                <w:sz w:val="24"/>
                <w:szCs w:val="24"/>
                <w:lang w:eastAsia="uk-UA"/>
              </w:rPr>
            </w:pPr>
            <w:r>
              <w:rPr>
                <w:color w:val="000000"/>
                <w:sz w:val="24"/>
                <w:szCs w:val="24"/>
                <w:lang w:eastAsia="uk-UA"/>
              </w:rPr>
              <w:t>________________</w:t>
            </w:r>
            <w:proofErr w:type="spellStart"/>
            <w:r>
              <w:rPr>
                <w:color w:val="000000"/>
                <w:sz w:val="24"/>
                <w:szCs w:val="24"/>
                <w:lang w:eastAsia="uk-UA"/>
              </w:rPr>
              <w:t>С.Семирунчик</w:t>
            </w:r>
            <w:proofErr w:type="spellEnd"/>
          </w:p>
          <w:p w:rsidR="0083322E" w:rsidRDefault="0083322E">
            <w:pPr>
              <w:spacing w:line="276" w:lineRule="auto"/>
              <w:jc w:val="left"/>
              <w:rPr>
                <w:color w:val="000000"/>
                <w:sz w:val="24"/>
                <w:szCs w:val="24"/>
                <w:lang w:eastAsia="uk-UA"/>
              </w:rPr>
            </w:pPr>
            <w:r>
              <w:rPr>
                <w:color w:val="000000"/>
                <w:sz w:val="24"/>
                <w:szCs w:val="24"/>
                <w:lang w:eastAsia="uk-UA"/>
              </w:rPr>
              <w:t>«_____» _____________ 2021р.</w:t>
            </w:r>
          </w:p>
          <w:p w:rsidR="0083322E" w:rsidRDefault="0083322E">
            <w:pPr>
              <w:spacing w:line="276" w:lineRule="auto"/>
              <w:jc w:val="left"/>
              <w:rPr>
                <w:color w:val="000000"/>
                <w:sz w:val="24"/>
                <w:szCs w:val="24"/>
                <w:lang w:eastAsia="uk-UA"/>
              </w:rPr>
            </w:pPr>
            <w:r>
              <w:rPr>
                <w:color w:val="000000"/>
                <w:sz w:val="24"/>
                <w:szCs w:val="24"/>
                <w:lang w:eastAsia="uk-UA"/>
              </w:rPr>
              <w:t>М.П.</w:t>
            </w:r>
          </w:p>
          <w:p w:rsidR="0083322E" w:rsidRDefault="0083322E">
            <w:pPr>
              <w:spacing w:line="276" w:lineRule="auto"/>
              <w:jc w:val="left"/>
              <w:rPr>
                <w:b/>
                <w:color w:val="000000"/>
                <w:sz w:val="24"/>
                <w:szCs w:val="24"/>
                <w:lang w:eastAsia="uk-UA"/>
              </w:rPr>
            </w:pPr>
          </w:p>
        </w:tc>
      </w:tr>
    </w:tbl>
    <w:p w:rsidR="0023101A" w:rsidRPr="00485A48" w:rsidRDefault="0023101A" w:rsidP="0023101A">
      <w:pPr>
        <w:jc w:val="center"/>
        <w:rPr>
          <w:b/>
          <w:sz w:val="24"/>
          <w:szCs w:val="24"/>
          <w:lang w:val="ru-RU" w:eastAsia="uk-UA"/>
        </w:rPr>
      </w:pPr>
    </w:p>
    <w:p w:rsidR="0023101A" w:rsidRPr="009B4340" w:rsidRDefault="0023101A" w:rsidP="0023101A">
      <w:pPr>
        <w:jc w:val="center"/>
        <w:rPr>
          <w:b/>
          <w:lang w:eastAsia="uk-UA"/>
        </w:rPr>
      </w:pPr>
      <w:r w:rsidRPr="009B4340">
        <w:rPr>
          <w:b/>
          <w:lang w:eastAsia="uk-UA"/>
        </w:rPr>
        <w:t xml:space="preserve">ІНФОРМАЦІЙНА КАРТКА </w:t>
      </w:r>
    </w:p>
    <w:p w:rsidR="0023101A" w:rsidRPr="00822C7F" w:rsidRDefault="0023101A" w:rsidP="0023101A">
      <w:pPr>
        <w:tabs>
          <w:tab w:val="left" w:pos="3969"/>
        </w:tabs>
        <w:jc w:val="center"/>
        <w:rPr>
          <w:b/>
          <w:sz w:val="24"/>
          <w:szCs w:val="24"/>
          <w:lang w:eastAsia="uk-UA"/>
        </w:rPr>
      </w:pPr>
      <w:r w:rsidRPr="00A17EAA">
        <w:rPr>
          <w:sz w:val="24"/>
          <w:szCs w:val="24"/>
          <w:lang w:eastAsia="uk-UA"/>
        </w:rPr>
        <w:t xml:space="preserve">адміністративної послуги </w:t>
      </w:r>
    </w:p>
    <w:p w:rsidR="0023101A" w:rsidRPr="00A17EAA" w:rsidRDefault="00A17EAA" w:rsidP="0023101A">
      <w:pPr>
        <w:pStyle w:val="HTML"/>
        <w:jc w:val="center"/>
        <w:rPr>
          <w:rFonts w:ascii="Times New Roman" w:hAnsi="Times New Roman" w:cs="Times New Roman"/>
          <w:b/>
          <w:bCs/>
          <w:caps/>
          <w:sz w:val="28"/>
          <w:szCs w:val="28"/>
          <w:lang w:val="uk-UA"/>
        </w:rPr>
      </w:pPr>
      <w:r>
        <w:rPr>
          <w:rFonts w:ascii="Times New Roman" w:hAnsi="Times New Roman" w:cs="Times New Roman"/>
          <w:b/>
          <w:sz w:val="28"/>
          <w:szCs w:val="28"/>
          <w:lang w:val="uk-UA"/>
        </w:rPr>
        <w:t>«</w:t>
      </w:r>
      <w:r w:rsidR="00B60809" w:rsidRPr="00A17EAA">
        <w:rPr>
          <w:rFonts w:ascii="Times New Roman" w:hAnsi="Times New Roman" w:cs="Times New Roman"/>
          <w:b/>
          <w:sz w:val="28"/>
          <w:szCs w:val="28"/>
          <w:lang w:val="uk-UA"/>
        </w:rPr>
        <w:t>Прийом документів для призначення  надбавки на догляд за особою з інвалідністю та дітям з інвалідністю</w:t>
      </w:r>
      <w:r>
        <w:rPr>
          <w:rFonts w:ascii="Times New Roman" w:hAnsi="Times New Roman" w:cs="Times New Roman"/>
          <w:b/>
          <w:sz w:val="28"/>
          <w:szCs w:val="28"/>
          <w:lang w:val="uk-UA"/>
        </w:rPr>
        <w:t>»</w:t>
      </w:r>
    </w:p>
    <w:p w:rsidR="0023101A" w:rsidRPr="00A17EAA" w:rsidRDefault="0023101A" w:rsidP="0023101A">
      <w:pPr>
        <w:jc w:val="center"/>
        <w:rPr>
          <w:b/>
          <w:i/>
          <w:u w:val="single"/>
          <w:lang w:eastAsia="uk-UA"/>
        </w:rPr>
      </w:pPr>
    </w:p>
    <w:p w:rsidR="0040614D" w:rsidRPr="00D77944" w:rsidRDefault="0040614D" w:rsidP="0040614D">
      <w:pPr>
        <w:spacing w:before="60" w:after="60"/>
        <w:ind w:firstLine="567"/>
        <w:jc w:val="center"/>
        <w:rPr>
          <w:sz w:val="24"/>
          <w:szCs w:val="24"/>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23101A" w:rsidRPr="00822C7F" w:rsidRDefault="0023101A" w:rsidP="0023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uk-UA"/>
        </w:rPr>
      </w:pPr>
      <w:r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5000" w:type="pct"/>
        <w:tblInd w:w="-4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07"/>
        <w:gridCol w:w="392"/>
        <w:gridCol w:w="2939"/>
        <w:gridCol w:w="1063"/>
        <w:gridCol w:w="136"/>
        <w:gridCol w:w="4623"/>
        <w:gridCol w:w="176"/>
        <w:gridCol w:w="38"/>
      </w:tblGrid>
      <w:tr w:rsidR="0023101A" w:rsidRPr="00A17EAA" w:rsidTr="0040614D">
        <w:trPr>
          <w:gridBefore w:val="1"/>
          <w:gridAfter w:val="1"/>
          <w:wBefore w:w="56" w:type="pct"/>
          <w:wAfter w:w="20" w:type="pct"/>
        </w:trPr>
        <w:tc>
          <w:tcPr>
            <w:tcW w:w="4923" w:type="pct"/>
            <w:gridSpan w:val="6"/>
            <w:tcBorders>
              <w:top w:val="outset" w:sz="6" w:space="0" w:color="000000"/>
              <w:left w:val="outset" w:sz="6" w:space="0" w:color="000000"/>
              <w:bottom w:val="outset" w:sz="6" w:space="0" w:color="000000"/>
              <w:right w:val="outset" w:sz="6" w:space="0" w:color="000000"/>
            </w:tcBorders>
          </w:tcPr>
          <w:p w:rsidR="0023101A" w:rsidRPr="00A17EAA" w:rsidRDefault="0023101A" w:rsidP="006665DE">
            <w:pPr>
              <w:jc w:val="center"/>
              <w:rPr>
                <w:b/>
                <w:sz w:val="24"/>
                <w:szCs w:val="24"/>
                <w:lang w:eastAsia="uk-UA"/>
              </w:rPr>
            </w:pPr>
            <w:r w:rsidRPr="00A17EAA">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sz w:val="24"/>
                <w:szCs w:val="24"/>
                <w:lang w:eastAsia="uk-UA"/>
              </w:rPr>
            </w:pPr>
            <w:r w:rsidRPr="00A17EAA">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EA07E2">
            <w:pPr>
              <w:jc w:val="left"/>
              <w:rPr>
                <w:sz w:val="24"/>
                <w:szCs w:val="24"/>
                <w:lang w:eastAsia="uk-UA"/>
              </w:rPr>
            </w:pPr>
            <w:r w:rsidRPr="00A17EAA">
              <w:rPr>
                <w:sz w:val="24"/>
                <w:szCs w:val="24"/>
                <w:lang w:eastAsia="uk-UA"/>
              </w:rPr>
              <w:t xml:space="preserve">Місцезнаходження </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98199F" w:rsidRDefault="00171191" w:rsidP="00336F10">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171191" w:rsidRPr="0098199F" w:rsidRDefault="00171191" w:rsidP="00336F10">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171191" w:rsidRPr="00552BDA" w:rsidRDefault="00171191"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Б</w:t>
            </w:r>
            <w:proofErr w:type="spellStart"/>
            <w:r w:rsidRPr="00552BDA">
              <w:rPr>
                <w:color w:val="050505"/>
                <w:sz w:val="24"/>
                <w:szCs w:val="24"/>
                <w:lang w:eastAsia="ru-RU"/>
              </w:rPr>
              <w:t>аланівський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аланівка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Дяченка, 1</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eastAsia="ru-RU"/>
              </w:rPr>
            </w:pPr>
            <w:r w:rsidRPr="00552BDA">
              <w:rPr>
                <w:color w:val="050505"/>
                <w:sz w:val="24"/>
                <w:szCs w:val="24"/>
                <w:lang w:val="ru-RU" w:eastAsia="ru-RU"/>
              </w:rPr>
              <w:t>Б</w:t>
            </w:r>
            <w:proofErr w:type="spellStart"/>
            <w:r w:rsidRPr="00552BDA">
              <w:rPr>
                <w:color w:val="050505"/>
                <w:sz w:val="24"/>
                <w:szCs w:val="24"/>
                <w:lang w:eastAsia="ru-RU"/>
              </w:rPr>
              <w:t>ирлівський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ирлівка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Вишнева, 278</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Війтівка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Соборна, 106</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Великокиріївський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В.Киріївка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75А</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Г</w:t>
            </w:r>
            <w:proofErr w:type="spellStart"/>
            <w:r w:rsidRPr="00552BDA">
              <w:rPr>
                <w:color w:val="050505"/>
                <w:sz w:val="24"/>
                <w:szCs w:val="24"/>
                <w:lang w:eastAsia="ru-RU"/>
              </w:rPr>
              <w:t>олдашівський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с.Г</w:t>
            </w:r>
            <w:r w:rsidRPr="00552BDA">
              <w:rPr>
                <w:color w:val="050505"/>
                <w:sz w:val="24"/>
                <w:szCs w:val="24"/>
                <w:lang w:eastAsia="ru-RU"/>
              </w:rPr>
              <w:t>олдашівка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80</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Кидрасівський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Кидрасівка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Ковальчука, 1</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Красносільський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Красносілка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Незалежності, 45А</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Кошаринецький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Кошаринці</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Лесі Українки, 30Б</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Лісничанський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Лісниче</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Перемоги, 1</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Маньківський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w:t>
            </w:r>
            <w:proofErr w:type="spellStart"/>
            <w:r w:rsidRPr="00552BDA">
              <w:rPr>
                <w:color w:val="050505"/>
                <w:sz w:val="24"/>
                <w:szCs w:val="24"/>
                <w:lang w:eastAsia="ru-RU"/>
              </w:rPr>
              <w:t>Маньківка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2А</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lastRenderedPageBreak/>
              <w:t xml:space="preserve">вул. </w:t>
            </w:r>
            <w:proofErr w:type="spellStart"/>
            <w:r w:rsidRPr="00552BDA">
              <w:rPr>
                <w:color w:val="050505"/>
                <w:sz w:val="24"/>
                <w:szCs w:val="24"/>
                <w:lang w:eastAsia="ru-RU"/>
              </w:rPr>
              <w:t>Радіона</w:t>
            </w:r>
            <w:proofErr w:type="spellEnd"/>
            <w:r w:rsidRPr="00552BDA">
              <w:rPr>
                <w:color w:val="050505"/>
                <w:sz w:val="24"/>
                <w:szCs w:val="24"/>
                <w:lang w:eastAsia="ru-RU"/>
              </w:rPr>
              <w:t xml:space="preserve"> </w:t>
            </w:r>
            <w:proofErr w:type="spellStart"/>
            <w:r w:rsidRPr="00552BDA">
              <w:rPr>
                <w:color w:val="050505"/>
                <w:sz w:val="24"/>
                <w:szCs w:val="24"/>
                <w:lang w:eastAsia="ru-RU"/>
              </w:rPr>
              <w:t>Скалецького</w:t>
            </w:r>
            <w:proofErr w:type="spellEnd"/>
            <w:r w:rsidRPr="00552BDA">
              <w:rPr>
                <w:color w:val="050505"/>
                <w:sz w:val="24"/>
                <w:szCs w:val="24"/>
                <w:lang w:eastAsia="ru-RU"/>
              </w:rPr>
              <w:t>, 2</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Осіївський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Осіївка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Центральна</w:t>
            </w:r>
            <w:r w:rsidRPr="00552BDA">
              <w:rPr>
                <w:color w:val="050505"/>
                <w:sz w:val="24"/>
                <w:szCs w:val="24"/>
                <w:lang w:eastAsia="ru-RU"/>
              </w:rPr>
              <w:t>, 93</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Поташнянський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Поташня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Головна, 54А</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П’ятківський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П’ятківка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Миру, 183</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С</w:t>
            </w:r>
            <w:proofErr w:type="spellStart"/>
            <w:r w:rsidRPr="00552BDA">
              <w:rPr>
                <w:color w:val="050505"/>
                <w:sz w:val="24"/>
                <w:szCs w:val="24"/>
                <w:lang w:eastAsia="ru-RU"/>
              </w:rPr>
              <w:t>умівський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gramStart"/>
            <w:r w:rsidRPr="00552BDA">
              <w:rPr>
                <w:color w:val="050505"/>
                <w:sz w:val="24"/>
                <w:szCs w:val="24"/>
                <w:lang w:val="ru-RU" w:eastAsia="ru-RU"/>
              </w:rPr>
              <w:t xml:space="preserve">( </w:t>
            </w:r>
            <w:proofErr w:type="spellStart"/>
            <w:r w:rsidRPr="00552BDA">
              <w:rPr>
                <w:color w:val="050505"/>
                <w:sz w:val="24"/>
                <w:szCs w:val="24"/>
                <w:lang w:val="ru-RU" w:eastAsia="ru-RU"/>
              </w:rPr>
              <w:t>с.С</w:t>
            </w:r>
            <w:r w:rsidRPr="00552BDA">
              <w:rPr>
                <w:color w:val="050505"/>
                <w:sz w:val="24"/>
                <w:szCs w:val="24"/>
                <w:lang w:eastAsia="ru-RU"/>
              </w:rPr>
              <w:t>умівка</w:t>
            </w:r>
            <w:proofErr w:type="spellEnd"/>
            <w:proofErr w:type="gram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36А</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Устянський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Устя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Флоринський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Флорино</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Юрія Коваленка, 142А</w:t>
            </w:r>
            <w:r w:rsidRPr="00552BDA">
              <w:rPr>
                <w:color w:val="050505"/>
                <w:sz w:val="24"/>
                <w:szCs w:val="24"/>
                <w:lang w:val="ru-RU" w:eastAsia="ru-RU"/>
              </w:rPr>
              <w:t>)</w:t>
            </w:r>
          </w:p>
          <w:p w:rsidR="00171191" w:rsidRPr="00552BDA" w:rsidRDefault="00171191"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Яланецький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Яланець</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Центральна, </w:t>
            </w:r>
            <w:r w:rsidRPr="00552BDA">
              <w:rPr>
                <w:color w:val="050505"/>
                <w:sz w:val="24"/>
                <w:szCs w:val="24"/>
                <w:lang w:eastAsia="ru-RU"/>
              </w:rPr>
              <w:t>39</w:t>
            </w:r>
            <w:r w:rsidRPr="00552BDA">
              <w:rPr>
                <w:color w:val="050505"/>
                <w:sz w:val="24"/>
                <w:szCs w:val="24"/>
                <w:lang w:val="ru-RU" w:eastAsia="ru-RU"/>
              </w:rPr>
              <w:t>)</w:t>
            </w:r>
          </w:p>
          <w:p w:rsidR="00171191" w:rsidRPr="00573E86" w:rsidRDefault="00171191" w:rsidP="00336F10">
            <w:pPr>
              <w:ind w:firstLine="151"/>
              <w:rPr>
                <w:color w:val="FF0000"/>
                <w:sz w:val="24"/>
                <w:szCs w:val="24"/>
                <w:lang w:eastAsia="uk-UA"/>
              </w:rPr>
            </w:pP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sz w:val="24"/>
                <w:szCs w:val="24"/>
                <w:lang w:eastAsia="uk-UA"/>
              </w:rPr>
            </w:pPr>
            <w:r w:rsidRPr="00A17EAA">
              <w:rPr>
                <w:sz w:val="24"/>
                <w:szCs w:val="24"/>
                <w:lang w:eastAsia="uk-UA"/>
              </w:rPr>
              <w:lastRenderedPageBreak/>
              <w:t>2</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EA07E2">
            <w:pPr>
              <w:jc w:val="left"/>
              <w:rPr>
                <w:sz w:val="24"/>
                <w:szCs w:val="24"/>
                <w:lang w:eastAsia="uk-UA"/>
              </w:rPr>
            </w:pPr>
            <w:r w:rsidRPr="00A17EAA">
              <w:rPr>
                <w:sz w:val="24"/>
                <w:szCs w:val="24"/>
                <w:lang w:eastAsia="uk-UA"/>
              </w:rPr>
              <w:t xml:space="preserve">Інформація щодо режиму роботи </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34B59" w:rsidRDefault="00171191" w:rsidP="00336F10">
            <w:pPr>
              <w:ind w:firstLine="151"/>
              <w:rPr>
                <w:i/>
                <w:sz w:val="24"/>
                <w:szCs w:val="24"/>
                <w:lang w:eastAsia="uk-UA"/>
              </w:rPr>
            </w:pPr>
            <w:r w:rsidRPr="00A34B59">
              <w:rPr>
                <w:i/>
                <w:sz w:val="24"/>
                <w:szCs w:val="24"/>
                <w:lang w:eastAsia="uk-UA"/>
              </w:rPr>
              <w:t>Відділ «Центр надання адміністративних послуг»:</w:t>
            </w:r>
          </w:p>
          <w:p w:rsidR="00171191" w:rsidRPr="00A34B59" w:rsidRDefault="00171191" w:rsidP="00336F10">
            <w:pPr>
              <w:ind w:firstLine="151"/>
              <w:rPr>
                <w:sz w:val="24"/>
                <w:szCs w:val="24"/>
                <w:lang w:eastAsia="uk-UA"/>
              </w:rPr>
            </w:pPr>
            <w:r w:rsidRPr="00A34B59">
              <w:rPr>
                <w:sz w:val="24"/>
                <w:szCs w:val="24"/>
                <w:lang w:eastAsia="uk-UA"/>
              </w:rPr>
              <w:t>Понеділок – середа з 08:00 до 17:15</w:t>
            </w:r>
          </w:p>
          <w:p w:rsidR="00171191" w:rsidRPr="00A34B59" w:rsidRDefault="00171191" w:rsidP="00336F10">
            <w:pPr>
              <w:ind w:firstLine="151"/>
              <w:rPr>
                <w:sz w:val="24"/>
                <w:szCs w:val="24"/>
                <w:lang w:eastAsia="uk-UA"/>
              </w:rPr>
            </w:pPr>
            <w:r w:rsidRPr="00A34B59">
              <w:rPr>
                <w:sz w:val="24"/>
                <w:szCs w:val="24"/>
                <w:lang w:eastAsia="uk-UA"/>
              </w:rPr>
              <w:t>Четвер - з 08:00 до 20:00</w:t>
            </w:r>
          </w:p>
          <w:p w:rsidR="00171191" w:rsidRPr="00A34B59" w:rsidRDefault="00171191" w:rsidP="00336F10">
            <w:pPr>
              <w:ind w:firstLine="151"/>
              <w:rPr>
                <w:sz w:val="24"/>
                <w:szCs w:val="24"/>
                <w:lang w:eastAsia="uk-UA"/>
              </w:rPr>
            </w:pPr>
            <w:r w:rsidRPr="00A34B59">
              <w:rPr>
                <w:sz w:val="24"/>
                <w:szCs w:val="24"/>
                <w:lang w:eastAsia="uk-UA"/>
              </w:rPr>
              <w:t xml:space="preserve">П’ятниця  – з 08.00 до 16.00  </w:t>
            </w:r>
          </w:p>
          <w:p w:rsidR="00171191" w:rsidRPr="00A34B59" w:rsidRDefault="00171191" w:rsidP="00336F10">
            <w:pPr>
              <w:ind w:firstLine="151"/>
              <w:rPr>
                <w:sz w:val="24"/>
                <w:szCs w:val="24"/>
                <w:lang w:eastAsia="uk-UA"/>
              </w:rPr>
            </w:pPr>
            <w:r w:rsidRPr="00A34B59">
              <w:rPr>
                <w:sz w:val="24"/>
                <w:szCs w:val="24"/>
                <w:lang w:eastAsia="uk-UA"/>
              </w:rPr>
              <w:t>Субота - з 08:00 до 17:15</w:t>
            </w:r>
          </w:p>
          <w:p w:rsidR="00171191" w:rsidRPr="00A34B59" w:rsidRDefault="00171191" w:rsidP="00336F10">
            <w:pPr>
              <w:ind w:firstLine="151"/>
              <w:rPr>
                <w:sz w:val="24"/>
                <w:szCs w:val="24"/>
                <w:lang w:eastAsia="uk-UA"/>
              </w:rPr>
            </w:pPr>
            <w:r w:rsidRPr="00A34B59">
              <w:rPr>
                <w:sz w:val="24"/>
                <w:szCs w:val="24"/>
                <w:lang w:eastAsia="uk-UA"/>
              </w:rPr>
              <w:t>Без перерви на обід</w:t>
            </w:r>
          </w:p>
          <w:p w:rsidR="00171191" w:rsidRPr="00A34B59" w:rsidRDefault="00171191" w:rsidP="00336F10">
            <w:pPr>
              <w:ind w:firstLine="151"/>
              <w:rPr>
                <w:sz w:val="24"/>
                <w:szCs w:val="24"/>
                <w:lang w:eastAsia="uk-UA"/>
              </w:rPr>
            </w:pPr>
            <w:r w:rsidRPr="00A34B59">
              <w:rPr>
                <w:sz w:val="24"/>
                <w:szCs w:val="24"/>
                <w:lang w:eastAsia="uk-UA"/>
              </w:rPr>
              <w:t xml:space="preserve">Вихідні дні – неділя, святкові дні  </w:t>
            </w:r>
          </w:p>
          <w:p w:rsidR="00171191" w:rsidRPr="00A34B59" w:rsidRDefault="00171191" w:rsidP="00336F10">
            <w:pPr>
              <w:ind w:firstLine="151"/>
              <w:rPr>
                <w:sz w:val="24"/>
                <w:szCs w:val="24"/>
                <w:lang w:eastAsia="uk-UA"/>
              </w:rPr>
            </w:pP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sz w:val="24"/>
                <w:szCs w:val="24"/>
                <w:lang w:eastAsia="uk-UA"/>
              </w:rPr>
            </w:pPr>
            <w:r w:rsidRPr="00A17EAA">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EA07E2">
            <w:pPr>
              <w:jc w:val="left"/>
              <w:rPr>
                <w:sz w:val="24"/>
                <w:szCs w:val="24"/>
                <w:lang w:eastAsia="uk-UA"/>
              </w:rPr>
            </w:pPr>
            <w:r w:rsidRPr="00A17EAA">
              <w:rPr>
                <w:sz w:val="24"/>
                <w:szCs w:val="24"/>
                <w:lang w:eastAsia="uk-UA"/>
              </w:rPr>
              <w:t xml:space="preserve">Телефон / факс, електронна  адреса, офіційний веб-сайт </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34B59" w:rsidRDefault="00171191" w:rsidP="00336F10">
            <w:pPr>
              <w:ind w:firstLine="151"/>
              <w:rPr>
                <w:sz w:val="24"/>
                <w:szCs w:val="24"/>
                <w:lang w:eastAsia="uk-UA"/>
              </w:rPr>
            </w:pPr>
            <w:r w:rsidRPr="00A34B59">
              <w:rPr>
                <w:i/>
                <w:sz w:val="24"/>
                <w:szCs w:val="24"/>
                <w:lang w:eastAsia="uk-UA"/>
              </w:rPr>
              <w:t>Відділ «Центр надання адміністративних послуг»:</w:t>
            </w:r>
          </w:p>
          <w:p w:rsidR="00171191" w:rsidRPr="00A34B59" w:rsidRDefault="00171191" w:rsidP="00336F10">
            <w:pPr>
              <w:ind w:firstLine="151"/>
              <w:rPr>
                <w:sz w:val="24"/>
                <w:szCs w:val="24"/>
                <w:lang w:eastAsia="uk-UA"/>
              </w:rPr>
            </w:pPr>
            <w:r w:rsidRPr="00A34B59">
              <w:rPr>
                <w:sz w:val="24"/>
                <w:szCs w:val="24"/>
                <w:lang w:eastAsia="uk-UA"/>
              </w:rPr>
              <w:t>Телефон: + 380961833087</w:t>
            </w:r>
          </w:p>
          <w:p w:rsidR="00171191" w:rsidRPr="00A34B59" w:rsidRDefault="00171191" w:rsidP="00336F10">
            <w:pPr>
              <w:ind w:firstLine="151"/>
              <w:rPr>
                <w:sz w:val="24"/>
                <w:szCs w:val="24"/>
                <w:lang w:eastAsia="uk-UA"/>
              </w:rPr>
            </w:pPr>
            <w:r w:rsidRPr="00A34B59">
              <w:rPr>
                <w:sz w:val="24"/>
                <w:szCs w:val="24"/>
                <w:lang w:eastAsia="uk-UA"/>
              </w:rPr>
              <w:t>E-</w:t>
            </w:r>
            <w:proofErr w:type="spellStart"/>
            <w:r w:rsidRPr="00A34B59">
              <w:rPr>
                <w:sz w:val="24"/>
                <w:szCs w:val="24"/>
                <w:lang w:eastAsia="uk-UA"/>
              </w:rPr>
              <w:t>mail</w:t>
            </w:r>
            <w:proofErr w:type="spellEnd"/>
            <w:r w:rsidRPr="00A34B59">
              <w:rPr>
                <w:sz w:val="24"/>
                <w:szCs w:val="24"/>
                <w:lang w:eastAsia="uk-UA"/>
              </w:rPr>
              <w:t xml:space="preserve">:  </w:t>
            </w:r>
            <w:proofErr w:type="spellStart"/>
            <w:r w:rsidRPr="00A34B59">
              <w:rPr>
                <w:sz w:val="24"/>
                <w:szCs w:val="24"/>
                <w:lang w:val="en-US" w:eastAsia="uk-UA"/>
              </w:rPr>
              <w:t>cnap</w:t>
            </w:r>
            <w:proofErr w:type="spellEnd"/>
            <w:r w:rsidRPr="00A34B59">
              <w:rPr>
                <w:sz w:val="24"/>
                <w:szCs w:val="24"/>
                <w:lang w:eastAsia="uk-UA"/>
              </w:rPr>
              <w:t>@</w:t>
            </w:r>
            <w:proofErr w:type="spellStart"/>
            <w:r w:rsidRPr="00A34B59">
              <w:rPr>
                <w:sz w:val="24"/>
                <w:szCs w:val="24"/>
                <w:lang w:val="en-US" w:eastAsia="uk-UA"/>
              </w:rPr>
              <w:t>radabershad</w:t>
            </w:r>
            <w:proofErr w:type="spellEnd"/>
            <w:r w:rsidRPr="00A34B59">
              <w:rPr>
                <w:sz w:val="24"/>
                <w:szCs w:val="24"/>
                <w:lang w:eastAsia="uk-UA"/>
              </w:rPr>
              <w:t>.</w:t>
            </w:r>
            <w:proofErr w:type="spellStart"/>
            <w:r w:rsidRPr="00A34B59">
              <w:rPr>
                <w:sz w:val="24"/>
                <w:szCs w:val="24"/>
                <w:lang w:val="en-US" w:eastAsia="uk-UA"/>
              </w:rPr>
              <w:t>gov</w:t>
            </w:r>
            <w:proofErr w:type="spellEnd"/>
            <w:r w:rsidRPr="00A34B59">
              <w:rPr>
                <w:sz w:val="24"/>
                <w:szCs w:val="24"/>
                <w:lang w:eastAsia="uk-UA"/>
              </w:rPr>
              <w:t>.</w:t>
            </w:r>
            <w:proofErr w:type="spellStart"/>
            <w:r w:rsidRPr="00A34B59">
              <w:rPr>
                <w:sz w:val="24"/>
                <w:szCs w:val="24"/>
                <w:lang w:val="en-US" w:eastAsia="uk-UA"/>
              </w:rPr>
              <w:t>ua</w:t>
            </w:r>
            <w:proofErr w:type="spellEnd"/>
          </w:p>
          <w:p w:rsidR="00171191" w:rsidRPr="00A34B59" w:rsidRDefault="00171191" w:rsidP="00336F10">
            <w:pPr>
              <w:ind w:firstLine="151"/>
              <w:rPr>
                <w:sz w:val="24"/>
                <w:szCs w:val="24"/>
                <w:lang w:eastAsia="uk-UA"/>
              </w:rPr>
            </w:pPr>
            <w:r w:rsidRPr="00A34B59">
              <w:rPr>
                <w:sz w:val="24"/>
                <w:szCs w:val="24"/>
                <w:lang w:eastAsia="uk-UA"/>
              </w:rPr>
              <w:t xml:space="preserve">Офіційний сайт: </w:t>
            </w:r>
            <w:hyperlink r:id="rId5" w:history="1">
              <w:r w:rsidRPr="00A34B59">
                <w:rPr>
                  <w:rStyle w:val="HTML1"/>
                  <w:sz w:val="24"/>
                  <w:szCs w:val="24"/>
                </w:rPr>
                <w:t xml:space="preserve"> </w:t>
              </w:r>
            </w:hyperlink>
            <w:r w:rsidRPr="00A34B59">
              <w:rPr>
                <w:sz w:val="24"/>
                <w:szCs w:val="24"/>
                <w:lang w:eastAsia="uk-UA"/>
              </w:rPr>
              <w:t xml:space="preserve">  </w:t>
            </w:r>
          </w:p>
        </w:tc>
      </w:tr>
      <w:tr w:rsidR="00171191" w:rsidRPr="00A17EAA" w:rsidTr="0040614D">
        <w:trPr>
          <w:gridBefore w:val="1"/>
          <w:gridAfter w:val="1"/>
          <w:wBefore w:w="56" w:type="pct"/>
          <w:wAfter w:w="20" w:type="pct"/>
        </w:trPr>
        <w:tc>
          <w:tcPr>
            <w:tcW w:w="4923" w:type="pct"/>
            <w:gridSpan w:val="6"/>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b/>
                <w:sz w:val="24"/>
                <w:szCs w:val="24"/>
                <w:lang w:eastAsia="uk-UA"/>
              </w:rPr>
            </w:pPr>
            <w:r w:rsidRPr="00A17EAA">
              <w:rPr>
                <w:b/>
                <w:sz w:val="24"/>
                <w:szCs w:val="24"/>
                <w:lang w:eastAsia="uk-UA"/>
              </w:rPr>
              <w:t>Нормативні акти, якими регламентується надання адміністративної послуги</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sz w:val="24"/>
                <w:szCs w:val="24"/>
                <w:lang w:eastAsia="uk-UA"/>
              </w:rPr>
            </w:pPr>
            <w:r w:rsidRPr="00A17EAA">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left"/>
              <w:rPr>
                <w:sz w:val="24"/>
                <w:szCs w:val="24"/>
                <w:lang w:eastAsia="uk-UA"/>
              </w:rPr>
            </w:pPr>
            <w:r w:rsidRPr="00A17EAA">
              <w:rPr>
                <w:sz w:val="24"/>
                <w:szCs w:val="24"/>
                <w:lang w:eastAsia="uk-UA"/>
              </w:rPr>
              <w:t>Закони України</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pStyle w:val="a3"/>
              <w:spacing w:before="0" w:beforeAutospacing="0" w:after="0" w:afterAutospacing="0"/>
              <w:jc w:val="both"/>
            </w:pPr>
            <w:r w:rsidRPr="00A17EAA">
              <w:t>Закон України „Про державну соціальну допомогу особам з інвалідністю з дитинства та дітям з інвалідністю”                 від 16.11.2000 № 2109-IІІ (зі змінами)</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sz w:val="24"/>
                <w:szCs w:val="24"/>
                <w:lang w:eastAsia="uk-UA"/>
              </w:rPr>
            </w:pPr>
            <w:r w:rsidRPr="00A17EAA">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227694">
            <w:pPr>
              <w:rPr>
                <w:sz w:val="24"/>
                <w:szCs w:val="24"/>
                <w:lang w:eastAsia="uk-UA"/>
              </w:rPr>
            </w:pPr>
            <w:r w:rsidRPr="00A17EAA">
              <w:rPr>
                <w:sz w:val="24"/>
                <w:szCs w:val="24"/>
                <w:lang w:eastAsia="uk-UA"/>
              </w:rPr>
              <w:t xml:space="preserve">Акти </w:t>
            </w:r>
            <w:r>
              <w:rPr>
                <w:sz w:val="24"/>
                <w:szCs w:val="24"/>
                <w:lang w:eastAsia="uk-UA"/>
              </w:rPr>
              <w:t>Кабінету Міністрів України</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5D1BE5" w:rsidRDefault="00171191" w:rsidP="005D1BE5">
            <w:pPr>
              <w:pStyle w:val="a3"/>
              <w:spacing w:before="0" w:beforeAutospacing="0" w:after="0" w:afterAutospacing="0"/>
              <w:jc w:val="both"/>
            </w:pPr>
            <w:r w:rsidRPr="005D1BE5">
              <w:t>Порядок 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r>
              <w:t>;</w:t>
            </w:r>
            <w:r w:rsidRPr="005D1BE5">
              <w:t xml:space="preserve"> </w:t>
            </w:r>
          </w:p>
          <w:p w:rsidR="00171191" w:rsidRPr="00A17EAA" w:rsidRDefault="00171191" w:rsidP="005D1BE5">
            <w:pPr>
              <w:pStyle w:val="a3"/>
              <w:spacing w:before="0" w:beforeAutospacing="0" w:after="0" w:afterAutospacing="0"/>
              <w:jc w:val="both"/>
            </w:pP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sz w:val="24"/>
                <w:szCs w:val="24"/>
                <w:lang w:eastAsia="uk-UA"/>
              </w:rPr>
            </w:pPr>
            <w:r>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rPr>
                <w:sz w:val="24"/>
                <w:szCs w:val="24"/>
                <w:lang w:eastAsia="uk-UA"/>
              </w:rPr>
            </w:pPr>
            <w:r>
              <w:rPr>
                <w:sz w:val="24"/>
                <w:szCs w:val="24"/>
                <w:lang w:eastAsia="uk-UA"/>
              </w:rPr>
              <w:t>Акти центральних органів виконавчої влади</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5D1BE5" w:rsidRDefault="00171191" w:rsidP="00227694">
            <w:pPr>
              <w:pStyle w:val="a3"/>
              <w:spacing w:before="0" w:beforeAutospacing="0" w:after="0" w:afterAutospacing="0"/>
              <w:jc w:val="both"/>
            </w:pPr>
            <w:r>
              <w:t xml:space="preserve">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171191" w:rsidRPr="00A17EAA" w:rsidTr="0040614D">
        <w:trPr>
          <w:gridBefore w:val="1"/>
          <w:gridAfter w:val="1"/>
          <w:wBefore w:w="56" w:type="pct"/>
          <w:wAfter w:w="20" w:type="pct"/>
        </w:trPr>
        <w:tc>
          <w:tcPr>
            <w:tcW w:w="4923" w:type="pct"/>
            <w:gridSpan w:val="6"/>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b/>
                <w:sz w:val="24"/>
                <w:szCs w:val="24"/>
                <w:lang w:eastAsia="uk-UA"/>
              </w:rPr>
            </w:pPr>
            <w:r w:rsidRPr="00A17EAA">
              <w:rPr>
                <w:b/>
                <w:sz w:val="24"/>
                <w:szCs w:val="24"/>
                <w:lang w:eastAsia="uk-UA"/>
              </w:rPr>
              <w:t>Умови отримання адміністративної послуги</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jc w:val="center"/>
              <w:rPr>
                <w:sz w:val="24"/>
                <w:szCs w:val="24"/>
                <w:lang w:eastAsia="uk-UA"/>
              </w:rPr>
            </w:pPr>
            <w:r>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rPr>
                <w:sz w:val="24"/>
                <w:szCs w:val="24"/>
                <w:lang w:eastAsia="uk-UA"/>
              </w:rPr>
            </w:pPr>
            <w:r w:rsidRPr="00A17EAA">
              <w:rPr>
                <w:sz w:val="24"/>
                <w:szCs w:val="24"/>
                <w:lang w:eastAsia="uk-UA"/>
              </w:rPr>
              <w:t xml:space="preserve">Підстава для отримання </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17EAA" w:rsidRDefault="00171191" w:rsidP="003E11D2">
            <w:pPr>
              <w:rPr>
                <w:sz w:val="24"/>
                <w:szCs w:val="24"/>
                <w:highlight w:val="yellow"/>
                <w:lang w:eastAsia="uk-UA"/>
              </w:rPr>
            </w:pPr>
            <w:r w:rsidRPr="00A17EAA">
              <w:rPr>
                <w:sz w:val="24"/>
                <w:szCs w:val="24"/>
                <w:lang w:eastAsia="ru-RU"/>
              </w:rPr>
              <w:t>Потреба в постійному сторонньому догляді</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jc w:val="center"/>
              <w:rPr>
                <w:sz w:val="24"/>
                <w:szCs w:val="24"/>
                <w:lang w:eastAsia="uk-UA"/>
              </w:rPr>
            </w:pPr>
            <w:r>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rPr>
                <w:sz w:val="24"/>
                <w:szCs w:val="24"/>
                <w:lang w:eastAsia="uk-UA"/>
              </w:rPr>
            </w:pPr>
            <w:r w:rsidRPr="00A17EAA">
              <w:rPr>
                <w:sz w:val="24"/>
                <w:szCs w:val="24"/>
                <w:lang w:eastAsia="ru-RU"/>
              </w:rPr>
              <w:t>Перелік необхідних документів</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Default="00171191" w:rsidP="007D63A5">
            <w:pPr>
              <w:pStyle w:val="a3"/>
              <w:shd w:val="clear" w:color="auto" w:fill="FFFFFF"/>
              <w:textAlignment w:val="baseline"/>
              <w:rPr>
                <w:lang w:eastAsia="ru-RU"/>
              </w:rPr>
            </w:pPr>
            <w:r>
              <w:rPr>
                <w:lang w:eastAsia="ru-RU"/>
              </w:rPr>
              <w:t xml:space="preserve">Для призначення надбавки на догляд за дитиною з інвалідністю віком до 18 років одному з батьків, </w:t>
            </w:r>
            <w:proofErr w:type="spellStart"/>
            <w:r>
              <w:rPr>
                <w:lang w:eastAsia="ru-RU"/>
              </w:rPr>
              <w:t>усиновлювачу</w:t>
            </w:r>
            <w:proofErr w:type="spellEnd"/>
            <w:r>
              <w:rPr>
                <w:lang w:eastAsia="ru-RU"/>
              </w:rPr>
              <w:t xml:space="preserve">, опікуну, піклувальнику, які не </w:t>
            </w:r>
            <w:r>
              <w:rPr>
                <w:lang w:eastAsia="ru-RU"/>
              </w:rPr>
              <w:lastRenderedPageBreak/>
              <w:t xml:space="preserve">працюють, не навчаються в закладах професійної (професійно-технічної), фахової </w:t>
            </w:r>
            <w:proofErr w:type="spellStart"/>
            <w:r>
              <w:rPr>
                <w:lang w:eastAsia="ru-RU"/>
              </w:rPr>
              <w:t>передвищої</w:t>
            </w:r>
            <w:proofErr w:type="spellEnd"/>
            <w:r>
              <w:rPr>
                <w:lang w:eastAsia="ru-RU"/>
              </w:rPr>
              <w:t>, вищої освіти (крім заочної форми здобуття освіти), не проходять військову службу, не займають виборну посаду, додатково подаються:</w:t>
            </w:r>
          </w:p>
          <w:p w:rsidR="00171191" w:rsidRDefault="00171191" w:rsidP="007D63A5">
            <w:pPr>
              <w:pStyle w:val="a3"/>
              <w:shd w:val="clear" w:color="auto" w:fill="FFFFFF"/>
              <w:textAlignment w:val="baseline"/>
              <w:rPr>
                <w:lang w:eastAsia="ru-RU"/>
              </w:rPr>
            </w:pPr>
            <w:r>
              <w:rPr>
                <w:lang w:eastAsia="ru-RU"/>
              </w:rPr>
              <w:t>заява;</w:t>
            </w:r>
          </w:p>
          <w:p w:rsidR="00171191" w:rsidRDefault="00171191" w:rsidP="007D63A5">
            <w:pPr>
              <w:pStyle w:val="a3"/>
              <w:shd w:val="clear" w:color="auto" w:fill="FFFFFF"/>
              <w:textAlignment w:val="baseline"/>
              <w:rPr>
                <w:lang w:eastAsia="ru-RU"/>
              </w:rPr>
            </w:pPr>
            <w:r>
              <w:rPr>
                <w:lang w:eastAsia="ru-RU"/>
              </w:rPr>
              <w:t>для осіб, зазначених в абзаці десятому пункту 5 цього Порядку, - копія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 дітей одиноким матерям</w:t>
            </w:r>
          </w:p>
          <w:p w:rsidR="00171191" w:rsidRDefault="00171191" w:rsidP="007D63A5">
            <w:pPr>
              <w:pStyle w:val="a3"/>
              <w:shd w:val="clear" w:color="auto" w:fill="FFFFFF"/>
              <w:textAlignment w:val="baseline"/>
              <w:rPr>
                <w:lang w:eastAsia="ru-RU"/>
              </w:rPr>
            </w:pPr>
            <w:r>
              <w:rPr>
                <w:lang w:eastAsia="ru-RU"/>
              </w:rPr>
              <w:t>{Абзац дванадцятий пункту 6 із змінами, внесеними згідно з Постановою КМ № 727 від 14.07.2021}</w:t>
            </w: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для осіб, зазначених в абзаці одинадцятому пункту 5 цього Порядку, - копія рішення суду про позбавлення батьківських прав або копія свідоцтва про смерть батька дитини (рішення суду про оголошення батька померлим/рішення суду про визнання батька безвісно відсутнім чи витяг з Єдиного реєстру досудових розслідувань, що засвідчує факт внесення до зазначеного Реєстру інформації про те, що особа зникла безвісти, або інформація з Єдиного реєстру осіб, зниклих безвісти за особливих обставин, отримана в порядку, передбаченому статтею 15 Закону України “Про правовий статус осіб, зниклих безвісти”);</w:t>
            </w: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для осіб, зазначених в абзаці дванадцятому пункту 5 цього Порядку, - копія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частини другої статті 135 Сімейного кодексу України);</w:t>
            </w: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 xml:space="preserve">для осіб, зазначених в абзаці тринадцятому пункту 5 цього Порядку, - первинний обліковий документ № 080-1/о “Довідка про потребу дитини (дитини з інвалідністю) у домашньому догляді” за формою, затвердженою МОЗ (далі - довідка про потребу дитини </w:t>
            </w:r>
            <w:r>
              <w:rPr>
                <w:lang w:eastAsia="ru-RU"/>
              </w:rPr>
              <w:lastRenderedPageBreak/>
              <w:t>(дитини з інвалідністю) в домашньому догляді), та копія наказу (розпорядження) роботодавця про надання відпустки або витяг із них.</w:t>
            </w:r>
          </w:p>
          <w:p w:rsidR="00171191" w:rsidRDefault="00171191" w:rsidP="00BF70E4">
            <w:pPr>
              <w:pStyle w:val="a3"/>
              <w:shd w:val="clear" w:color="auto" w:fill="FFFFFF"/>
              <w:spacing w:before="0" w:beforeAutospacing="0" w:after="0" w:afterAutospacing="0"/>
              <w:textAlignment w:val="baseline"/>
              <w:rPr>
                <w:lang w:eastAsia="ru-RU"/>
              </w:rPr>
            </w:pPr>
            <w:proofErr w:type="spellStart"/>
            <w:r>
              <w:rPr>
                <w:lang w:eastAsia="ru-RU"/>
              </w:rPr>
              <w:t>Усиновлювачі</w:t>
            </w:r>
            <w:proofErr w:type="spellEnd"/>
            <w:r>
              <w:rPr>
                <w:lang w:eastAsia="ru-RU"/>
              </w:rPr>
              <w:t xml:space="preserve"> подають також копію рішення суду про усиновлення.</w:t>
            </w:r>
          </w:p>
          <w:p w:rsidR="00171191" w:rsidRDefault="00171191" w:rsidP="00BF70E4">
            <w:pPr>
              <w:pStyle w:val="a3"/>
              <w:shd w:val="clear" w:color="auto" w:fill="FFFFFF"/>
              <w:spacing w:before="0" w:beforeAutospacing="0" w:after="0" w:afterAutospacing="0"/>
              <w:textAlignment w:val="baseline"/>
              <w:rPr>
                <w:lang w:eastAsia="ru-RU"/>
              </w:rPr>
            </w:pPr>
            <w:r>
              <w:t xml:space="preserve"> </w:t>
            </w:r>
            <w:r>
              <w:rPr>
                <w:lang w:eastAsia="ru-RU"/>
              </w:rPr>
              <w:t xml:space="preserve">Надбавка на догляд за дитиною з інвалідністю віком до 18 років призначається одному з батьків, </w:t>
            </w:r>
            <w:proofErr w:type="spellStart"/>
            <w:r>
              <w:rPr>
                <w:lang w:eastAsia="ru-RU"/>
              </w:rPr>
              <w:t>усиновлювачів</w:t>
            </w:r>
            <w:proofErr w:type="spellEnd"/>
            <w:r>
              <w:rPr>
                <w:lang w:eastAsia="ru-RU"/>
              </w:rPr>
              <w:t xml:space="preserve">, опікуну, піклувальнику, які не працюють, не навчаються в закладах професійної (професійно-технічної), фахової </w:t>
            </w:r>
            <w:proofErr w:type="spellStart"/>
            <w:r>
              <w:rPr>
                <w:lang w:eastAsia="ru-RU"/>
              </w:rPr>
              <w:t>передвищої</w:t>
            </w:r>
            <w:proofErr w:type="spellEnd"/>
            <w:r>
              <w:rPr>
                <w:lang w:eastAsia="ru-RU"/>
              </w:rPr>
              <w:t>, вищої освіти (крім заочної форми здобуття освіти), не проходять військову службу, не займають виборну посаду і фактично здійснюють догляд за дитиною з інвалідністю віком до 18 років.</w:t>
            </w: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Одному із законних представників дитини з інвалідністю надбавка на догляд за дитиною з інвалідністю підгрупи А, а також одинокій матері (одинокому батьку) надбавка на догляд за дитиною з інвалідністю віком до 18 років призначається незалежно від факту роботи, навчання, служби.</w:t>
            </w: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Одинокою матір’ю відповідно до цього Порядку вважається:</w:t>
            </w: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 xml:space="preserve">жінка (яка не перебуває у шлюбі), одинока </w:t>
            </w:r>
            <w:proofErr w:type="spellStart"/>
            <w:r>
              <w:rPr>
                <w:lang w:eastAsia="ru-RU"/>
              </w:rPr>
              <w:t>усиновлювач</w:t>
            </w:r>
            <w:proofErr w:type="spellEnd"/>
            <w:r>
              <w:rPr>
                <w:lang w:eastAsia="ru-RU"/>
              </w:rPr>
              <w:t>,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відсутній запис про батька або запис про батька проведено в установленому порядку органом державної реєстрації актів цивільного стану за вказівкою матері дитини;</w:t>
            </w:r>
          </w:p>
          <w:p w:rsidR="00171191" w:rsidRDefault="00171191" w:rsidP="00BF70E4">
            <w:pPr>
              <w:pStyle w:val="a3"/>
              <w:shd w:val="clear" w:color="auto" w:fill="FFFFFF"/>
              <w:spacing w:before="0" w:beforeAutospacing="0" w:after="0" w:afterAutospacing="0"/>
              <w:textAlignment w:val="baseline"/>
              <w:rPr>
                <w:lang w:eastAsia="ru-RU"/>
              </w:rPr>
            </w:pP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жінка, яка не перебуває у шлюбі та має дитину, батька якої позбавлено батьківських прав або батько якої помер (визнано безвісно відсутнім/оголошено померлим).</w:t>
            </w: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Одиноким батьком відповідно до цього Порядку вважається батько, який не перебуває у шлюбі з матір’ю дитини, батьківство якого визначено у свідоцтві про народження дитини або визнано за рішенням суду.</w:t>
            </w:r>
          </w:p>
          <w:p w:rsidR="00171191" w:rsidRDefault="00171191" w:rsidP="00BF70E4">
            <w:pPr>
              <w:pStyle w:val="a3"/>
              <w:shd w:val="clear" w:color="auto" w:fill="FFFFFF"/>
              <w:spacing w:before="0" w:beforeAutospacing="0" w:after="0" w:afterAutospacing="0"/>
              <w:textAlignment w:val="baseline"/>
              <w:rPr>
                <w:lang w:eastAsia="ru-RU"/>
              </w:rPr>
            </w:pPr>
            <w:r>
              <w:rPr>
                <w:lang w:eastAsia="ru-RU"/>
              </w:rPr>
              <w:t>Надбавка на догляд також призначається особам, які перебувають у відпустці для догляду за дитиною до досягнення нею трирічного віку, у відпустці у зв’язку з вагітністю та пологами, у відпустці без збереження заробітної плати незалежно від того, за якою дитиною вона перебуває у відпустці, якщо дитина з інвалідністю віком до 18 років потребує домашнього догляду, і фактично здійснюють догляд за нею.</w:t>
            </w:r>
          </w:p>
          <w:p w:rsidR="00171191" w:rsidRPr="00A17EAA" w:rsidRDefault="00171191" w:rsidP="00BF70E4">
            <w:pPr>
              <w:pStyle w:val="a3"/>
              <w:shd w:val="clear" w:color="auto" w:fill="FFFFFF"/>
              <w:spacing w:before="0" w:beforeAutospacing="0" w:after="0" w:afterAutospacing="0"/>
              <w:textAlignment w:val="baseline"/>
              <w:rPr>
                <w:lang w:eastAsia="ru-RU"/>
              </w:rPr>
            </w:pPr>
            <w:r>
              <w:rPr>
                <w:lang w:eastAsia="ru-RU"/>
              </w:rPr>
              <w:t xml:space="preserve">Довідка з місця навчання дитини із зазначенням перебування на повному/неповному державному утриманні. </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jc w:val="center"/>
              <w:rPr>
                <w:sz w:val="24"/>
                <w:szCs w:val="24"/>
                <w:lang w:eastAsia="uk-UA"/>
              </w:rPr>
            </w:pPr>
            <w:r>
              <w:rPr>
                <w:sz w:val="24"/>
                <w:szCs w:val="24"/>
                <w:lang w:eastAsia="uk-UA"/>
              </w:rPr>
              <w:lastRenderedPageBreak/>
              <w:t>9</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rPr>
                <w:sz w:val="24"/>
                <w:szCs w:val="24"/>
                <w:lang w:eastAsia="uk-UA"/>
              </w:rPr>
            </w:pPr>
            <w:r w:rsidRPr="00A17EAA">
              <w:rPr>
                <w:sz w:val="24"/>
                <w:szCs w:val="24"/>
                <w:lang w:eastAsia="uk-UA"/>
              </w:rPr>
              <w:t xml:space="preserve">Спосіб подання документів </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A17EAA">
              <w:rPr>
                <w:sz w:val="24"/>
                <w:szCs w:val="24"/>
              </w:rPr>
              <w:t>Заява та документи, необхідні для призначення надбавки на догляд до державної соціальної допомоги, подаються особою з інвалідністю з дитинства або законним представником дитини з інвалідністю до 18 років, який постійно проживає та здійснює догляд за нею</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jc w:val="center"/>
              <w:rPr>
                <w:sz w:val="24"/>
                <w:szCs w:val="24"/>
                <w:lang w:eastAsia="uk-UA"/>
              </w:rPr>
            </w:pPr>
            <w:r>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rPr>
                <w:sz w:val="24"/>
                <w:szCs w:val="24"/>
                <w:highlight w:val="yellow"/>
                <w:lang w:eastAsia="uk-UA"/>
              </w:rPr>
            </w:pPr>
            <w:r w:rsidRPr="00A17EAA">
              <w:rPr>
                <w:sz w:val="24"/>
                <w:szCs w:val="24"/>
                <w:lang w:eastAsia="uk-UA"/>
              </w:rPr>
              <w:t xml:space="preserve">Платність (безоплатність) </w:t>
            </w:r>
            <w:r w:rsidRPr="00A17EAA">
              <w:rPr>
                <w:sz w:val="24"/>
                <w:szCs w:val="24"/>
                <w:lang w:eastAsia="uk-UA"/>
              </w:rPr>
              <w:lastRenderedPageBreak/>
              <w:t xml:space="preserve">надання </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ind w:firstLine="12"/>
              <w:rPr>
                <w:sz w:val="24"/>
                <w:szCs w:val="24"/>
                <w:lang w:eastAsia="uk-UA"/>
              </w:rPr>
            </w:pPr>
            <w:r w:rsidRPr="00A17EAA">
              <w:rPr>
                <w:sz w:val="24"/>
                <w:szCs w:val="24"/>
                <w:lang w:eastAsia="uk-UA"/>
              </w:rPr>
              <w:lastRenderedPageBreak/>
              <w:t xml:space="preserve">Адміністративна послуга надається </w:t>
            </w:r>
            <w:r w:rsidRPr="00A17EAA">
              <w:rPr>
                <w:sz w:val="24"/>
                <w:szCs w:val="24"/>
                <w:lang w:eastAsia="ru-RU"/>
              </w:rPr>
              <w:t>безоплатно</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jc w:val="center"/>
              <w:rPr>
                <w:sz w:val="24"/>
                <w:szCs w:val="24"/>
                <w:lang w:eastAsia="uk-UA"/>
              </w:rPr>
            </w:pPr>
            <w:r>
              <w:rPr>
                <w:sz w:val="24"/>
                <w:szCs w:val="24"/>
                <w:lang w:eastAsia="uk-UA"/>
              </w:rPr>
              <w:lastRenderedPageBreak/>
              <w:t>11</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rPr>
                <w:sz w:val="24"/>
                <w:szCs w:val="24"/>
                <w:highlight w:val="yellow"/>
                <w:lang w:eastAsia="uk-UA"/>
              </w:rPr>
            </w:pPr>
            <w:r w:rsidRPr="00A17EAA">
              <w:rPr>
                <w:sz w:val="24"/>
                <w:szCs w:val="24"/>
                <w:lang w:eastAsia="uk-UA"/>
              </w:rPr>
              <w:t xml:space="preserve">Строк надання </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A17EAA">
              <w:rPr>
                <w:sz w:val="24"/>
                <w:szCs w:val="24"/>
              </w:rPr>
              <w:t>Не пізніше 10 днів після надходження заяви зі всіма необхідними документами.</w:t>
            </w:r>
          </w:p>
          <w:p w:rsidR="00171191" w:rsidRPr="00A17EAA" w:rsidRDefault="00171191" w:rsidP="00B1207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A17EAA">
              <w:rPr>
                <w:sz w:val="24"/>
                <w:szCs w:val="24"/>
              </w:rPr>
              <w:t>Надбавка на догляд до державної соціальної допомоги оформлюється протоколом, який зберігається в особовій справі отримувача та надається  на термін призначення надбавки на догляд до державної соціальної допомоги</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jc w:val="center"/>
              <w:rPr>
                <w:sz w:val="24"/>
                <w:szCs w:val="24"/>
                <w:lang w:eastAsia="uk-UA"/>
              </w:rPr>
            </w:pPr>
            <w:r>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rPr>
                <w:sz w:val="24"/>
                <w:szCs w:val="24"/>
                <w:highlight w:val="yellow"/>
                <w:lang w:eastAsia="uk-UA"/>
              </w:rPr>
            </w:pPr>
            <w:r w:rsidRPr="00A17EAA">
              <w:rPr>
                <w:sz w:val="24"/>
                <w:szCs w:val="24"/>
                <w:lang w:eastAsia="uk-UA"/>
              </w:rPr>
              <w:t xml:space="preserve">Перелік підстав для відмови у наданні </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pStyle w:val="HTML"/>
              <w:jc w:val="both"/>
              <w:rPr>
                <w:rFonts w:ascii="Times New Roman" w:hAnsi="Times New Roman" w:cs="Times New Roman"/>
                <w:lang w:val="uk-UA"/>
              </w:rPr>
            </w:pPr>
            <w:r w:rsidRPr="00A17EAA">
              <w:rPr>
                <w:rFonts w:ascii="Times New Roman" w:hAnsi="Times New Roman" w:cs="Times New Roman"/>
                <w:lang w:val="uk-UA"/>
              </w:rPr>
              <w:t>Подання документів до заяви не в повному обсязі;</w:t>
            </w:r>
          </w:p>
          <w:p w:rsidR="00171191" w:rsidRPr="00A17EAA" w:rsidRDefault="00171191" w:rsidP="00B12070">
            <w:pPr>
              <w:pStyle w:val="HTML"/>
              <w:jc w:val="both"/>
              <w:rPr>
                <w:rFonts w:ascii="Times New Roman" w:hAnsi="Times New Roman" w:cs="Times New Roman"/>
                <w:lang w:val="uk-UA"/>
              </w:rPr>
            </w:pPr>
            <w:r w:rsidRPr="00A17EAA">
              <w:rPr>
                <w:rFonts w:ascii="Times New Roman" w:hAnsi="Times New Roman" w:cs="Times New Roman"/>
                <w:lang w:val="uk-UA"/>
              </w:rPr>
              <w:t>виявлення в поданих документах недостовірної інформації;</w:t>
            </w:r>
          </w:p>
          <w:p w:rsidR="00171191" w:rsidRPr="00A17EAA" w:rsidRDefault="00171191" w:rsidP="00B12070">
            <w:pPr>
              <w:pStyle w:val="HTML"/>
              <w:jc w:val="both"/>
              <w:rPr>
                <w:rFonts w:ascii="Times New Roman" w:hAnsi="Times New Roman" w:cs="Times New Roman"/>
                <w:strike/>
                <w:lang w:val="uk-UA"/>
              </w:rPr>
            </w:pPr>
            <w:r w:rsidRPr="00A17EAA">
              <w:rPr>
                <w:rFonts w:ascii="Times New Roman" w:hAnsi="Times New Roman" w:cs="Times New Roman"/>
                <w:lang w:val="uk-UA"/>
              </w:rPr>
              <w:t xml:space="preserve">заява подана особою, яка не має права на призначення </w:t>
            </w:r>
            <w:r w:rsidRPr="00A17EAA">
              <w:rPr>
                <w:rFonts w:ascii="Times New Roman" w:hAnsi="Times New Roman" w:cs="Times New Roman"/>
                <w:bCs/>
                <w:lang w:val="uk-UA"/>
              </w:rPr>
              <w:t>надбавки на догляд до державної соціальної допомоги</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22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A17EAA">
              <w:rPr>
                <w:sz w:val="24"/>
                <w:szCs w:val="24"/>
                <w:lang w:eastAsia="uk-UA"/>
              </w:rPr>
              <w:t>1</w:t>
            </w:r>
            <w:r>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A17EAA">
              <w:rPr>
                <w:sz w:val="24"/>
                <w:szCs w:val="24"/>
                <w:lang w:eastAsia="uk-UA"/>
              </w:rPr>
              <w:t>Результат надання адміністративної послуги</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tabs>
                <w:tab w:val="left" w:pos="1565"/>
              </w:tabs>
              <w:rPr>
                <w:sz w:val="24"/>
                <w:szCs w:val="24"/>
                <w:lang w:eastAsia="uk-UA"/>
              </w:rPr>
            </w:pPr>
            <w:r w:rsidRPr="00A17EAA">
              <w:rPr>
                <w:sz w:val="24"/>
                <w:szCs w:val="24"/>
                <w:lang w:eastAsia="uk-UA"/>
              </w:rPr>
              <w:t>Призначення надбавки на догляд до державної соціальної допомоги / відмова в призначенні надбавки на догляд</w:t>
            </w:r>
          </w:p>
        </w:tc>
      </w:tr>
      <w:tr w:rsidR="00171191" w:rsidRPr="00A17EAA" w:rsidTr="008A27F7">
        <w:trPr>
          <w:gridBefore w:val="1"/>
          <w:gridAfter w:val="1"/>
          <w:wBefore w:w="56" w:type="pct"/>
          <w:wAfter w:w="20" w:type="pct"/>
        </w:trPr>
        <w:tc>
          <w:tcPr>
            <w:tcW w:w="207"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A17EAA">
              <w:rPr>
                <w:sz w:val="24"/>
                <w:szCs w:val="24"/>
                <w:lang w:eastAsia="uk-UA"/>
              </w:rPr>
              <w:t>Способи отримання відповіді (результату)</w:t>
            </w:r>
          </w:p>
        </w:tc>
        <w:tc>
          <w:tcPr>
            <w:tcW w:w="3166" w:type="pct"/>
            <w:gridSpan w:val="4"/>
            <w:tcBorders>
              <w:top w:val="outset" w:sz="6" w:space="0" w:color="000000"/>
              <w:left w:val="outset" w:sz="6" w:space="0" w:color="000000"/>
              <w:bottom w:val="outset" w:sz="6" w:space="0" w:color="000000"/>
              <w:right w:val="outset" w:sz="6" w:space="0" w:color="000000"/>
            </w:tcBorders>
          </w:tcPr>
          <w:p w:rsidR="00171191" w:rsidRPr="00A17EAA" w:rsidRDefault="00171191" w:rsidP="00B1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17EAA">
              <w:rPr>
                <w:sz w:val="24"/>
                <w:szCs w:val="24"/>
                <w:lang w:eastAsia="ru-RU"/>
              </w:rPr>
              <w:t>Надбавку на догляд до державної соціальної допомоги можна отримати через поштове відділення зв’язку або через уповноважені банки, визначені в установленому порядку.</w:t>
            </w:r>
          </w:p>
          <w:p w:rsidR="00171191" w:rsidRPr="00A17EAA" w:rsidRDefault="00171191" w:rsidP="00B1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A17EAA">
              <w:rPr>
                <w:sz w:val="24"/>
                <w:szCs w:val="24"/>
                <w:lang w:eastAsia="ru-RU"/>
              </w:rPr>
              <w:t>Повідомлення про призначення надбавки на догляд до державної соціальної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r w:rsidR="00171191" w:rsidRPr="00822C7F" w:rsidTr="008A27F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447" w:type="pct"/>
            <w:gridSpan w:val="5"/>
            <w:shd w:val="clear" w:color="auto" w:fill="auto"/>
          </w:tcPr>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Default="00171191" w:rsidP="000E5BDC">
            <w:pPr>
              <w:jc w:val="left"/>
              <w:rPr>
                <w:sz w:val="24"/>
                <w:szCs w:val="24"/>
                <w:lang w:val="ru-RU" w:eastAsia="uk-UA"/>
              </w:rPr>
            </w:pPr>
          </w:p>
          <w:p w:rsidR="00171191" w:rsidRPr="008A27F7" w:rsidRDefault="00171191" w:rsidP="000E5BDC">
            <w:pPr>
              <w:jc w:val="left"/>
              <w:rPr>
                <w:sz w:val="24"/>
                <w:szCs w:val="24"/>
                <w:lang w:val="ru-RU" w:eastAsia="uk-UA"/>
              </w:rPr>
            </w:pPr>
          </w:p>
        </w:tc>
        <w:tc>
          <w:tcPr>
            <w:tcW w:w="2553" w:type="pct"/>
            <w:gridSpan w:val="3"/>
            <w:shd w:val="clear" w:color="auto" w:fill="auto"/>
          </w:tcPr>
          <w:p w:rsidR="00171191" w:rsidRPr="001D1681" w:rsidRDefault="00171191" w:rsidP="000E5BDC">
            <w:pPr>
              <w:jc w:val="left"/>
              <w:rPr>
                <w:sz w:val="24"/>
                <w:szCs w:val="24"/>
                <w:lang w:eastAsia="uk-UA"/>
              </w:rPr>
            </w:pPr>
          </w:p>
        </w:tc>
      </w:tr>
      <w:tr w:rsidR="00171191" w:rsidTr="008A27F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2"/>
          <w:wBefore w:w="56" w:type="pct"/>
          <w:wAfter w:w="113" w:type="pct"/>
        </w:trPr>
        <w:tc>
          <w:tcPr>
            <w:tcW w:w="2319" w:type="pct"/>
            <w:gridSpan w:val="3"/>
          </w:tcPr>
          <w:p w:rsidR="00171191" w:rsidRDefault="00171191">
            <w:pPr>
              <w:spacing w:line="276" w:lineRule="auto"/>
              <w:jc w:val="left"/>
              <w:rPr>
                <w:b/>
                <w:color w:val="000000"/>
                <w:sz w:val="20"/>
                <w:szCs w:val="20"/>
                <w:lang w:eastAsia="uk-UA"/>
              </w:rPr>
            </w:pPr>
          </w:p>
        </w:tc>
        <w:tc>
          <w:tcPr>
            <w:tcW w:w="2512" w:type="pct"/>
            <w:gridSpan w:val="2"/>
          </w:tcPr>
          <w:p w:rsidR="00171191" w:rsidRDefault="00171191">
            <w:pPr>
              <w:spacing w:line="276" w:lineRule="auto"/>
              <w:jc w:val="left"/>
              <w:rPr>
                <w:b/>
                <w:color w:val="000000"/>
                <w:sz w:val="20"/>
                <w:szCs w:val="20"/>
                <w:lang w:eastAsia="uk-UA"/>
              </w:rPr>
            </w:pPr>
          </w:p>
        </w:tc>
      </w:tr>
    </w:tbl>
    <w:p w:rsidR="00D06656" w:rsidRDefault="00D06656">
      <w:bookmarkStart w:id="0" w:name="_GoBack"/>
      <w:bookmarkEnd w:id="0"/>
    </w:p>
    <w:sectPr w:rsidR="00D06656" w:rsidSect="00BF70E4">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D06656"/>
    <w:rsid w:val="00004CB6"/>
    <w:rsid w:val="00171191"/>
    <w:rsid w:val="001C7399"/>
    <w:rsid w:val="00212130"/>
    <w:rsid w:val="00226A04"/>
    <w:rsid w:val="00227694"/>
    <w:rsid w:val="0023101A"/>
    <w:rsid w:val="0037036E"/>
    <w:rsid w:val="003E11D2"/>
    <w:rsid w:val="0040614D"/>
    <w:rsid w:val="00440BC4"/>
    <w:rsid w:val="00485A48"/>
    <w:rsid w:val="00490490"/>
    <w:rsid w:val="004A25B7"/>
    <w:rsid w:val="005A04FC"/>
    <w:rsid w:val="005C1035"/>
    <w:rsid w:val="005D1BE5"/>
    <w:rsid w:val="007572D0"/>
    <w:rsid w:val="007C2598"/>
    <w:rsid w:val="007D63A5"/>
    <w:rsid w:val="00817EF1"/>
    <w:rsid w:val="0083322E"/>
    <w:rsid w:val="008A27F7"/>
    <w:rsid w:val="008B4392"/>
    <w:rsid w:val="008D4C47"/>
    <w:rsid w:val="00A148FC"/>
    <w:rsid w:val="00A17EAA"/>
    <w:rsid w:val="00A34B59"/>
    <w:rsid w:val="00A45BB7"/>
    <w:rsid w:val="00B02F51"/>
    <w:rsid w:val="00B12070"/>
    <w:rsid w:val="00B30B27"/>
    <w:rsid w:val="00B60809"/>
    <w:rsid w:val="00BF70E4"/>
    <w:rsid w:val="00CB684F"/>
    <w:rsid w:val="00D06656"/>
    <w:rsid w:val="00DF0B32"/>
    <w:rsid w:val="00E47F49"/>
    <w:rsid w:val="00E505CD"/>
    <w:rsid w:val="00EA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EA1BB-3574-456F-ACBF-2029B64C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1A"/>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101A"/>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rsid w:val="0023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23101A"/>
    <w:rPr>
      <w:rFonts w:ascii="Courier New" w:eastAsia="Times New Roman" w:hAnsi="Courier New" w:cs="Courier New"/>
      <w:sz w:val="24"/>
      <w:szCs w:val="24"/>
      <w:lang w:val="ru-RU" w:eastAsia="ru-RU"/>
    </w:rPr>
  </w:style>
  <w:style w:type="character" w:styleId="a4">
    <w:name w:val="Hyperlink"/>
    <w:uiPriority w:val="99"/>
    <w:unhideWhenUsed/>
    <w:rsid w:val="0023101A"/>
    <w:rPr>
      <w:rFonts w:cs="Times New Roman"/>
      <w:color w:val="0000FF"/>
      <w:u w:val="single"/>
    </w:rPr>
  </w:style>
  <w:style w:type="character" w:styleId="HTML1">
    <w:name w:val="HTML Cite"/>
    <w:semiHidden/>
    <w:unhideWhenUsed/>
    <w:rsid w:val="0023101A"/>
    <w:rPr>
      <w:i/>
      <w:iCs/>
    </w:rPr>
  </w:style>
  <w:style w:type="paragraph" w:customStyle="1" w:styleId="1">
    <w:name w:val="Без інтервалів1"/>
    <w:uiPriority w:val="99"/>
    <w:rsid w:val="003E11D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1C7399"/>
    <w:rPr>
      <w:rFonts w:ascii="Segoe UI" w:hAnsi="Segoe UI" w:cs="Segoe UI"/>
      <w:sz w:val="18"/>
      <w:szCs w:val="18"/>
    </w:rPr>
  </w:style>
  <w:style w:type="character" w:customStyle="1" w:styleId="a6">
    <w:name w:val="Текст выноски Знак"/>
    <w:basedOn w:val="a0"/>
    <w:link w:val="a5"/>
    <w:uiPriority w:val="99"/>
    <w:semiHidden/>
    <w:rsid w:val="001C7399"/>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69542">
      <w:bodyDiv w:val="1"/>
      <w:marLeft w:val="0"/>
      <w:marRight w:val="0"/>
      <w:marTop w:val="0"/>
      <w:marBottom w:val="0"/>
      <w:divBdr>
        <w:top w:val="none" w:sz="0" w:space="0" w:color="auto"/>
        <w:left w:val="none" w:sz="0" w:space="0" w:color="auto"/>
        <w:bottom w:val="none" w:sz="0" w:space="0" w:color="auto"/>
        <w:right w:val="none" w:sz="0" w:space="0" w:color="auto"/>
      </w:divBdr>
    </w:div>
    <w:div w:id="1056322967">
      <w:bodyDiv w:val="1"/>
      <w:marLeft w:val="0"/>
      <w:marRight w:val="0"/>
      <w:marTop w:val="0"/>
      <w:marBottom w:val="0"/>
      <w:divBdr>
        <w:top w:val="none" w:sz="0" w:space="0" w:color="auto"/>
        <w:left w:val="none" w:sz="0" w:space="0" w:color="auto"/>
        <w:bottom w:val="none" w:sz="0" w:space="0" w:color="auto"/>
        <w:right w:val="none" w:sz="0" w:space="0" w:color="auto"/>
      </w:divBdr>
    </w:div>
    <w:div w:id="1564096568">
      <w:bodyDiv w:val="1"/>
      <w:marLeft w:val="0"/>
      <w:marRight w:val="0"/>
      <w:marTop w:val="0"/>
      <w:marBottom w:val="0"/>
      <w:divBdr>
        <w:top w:val="none" w:sz="0" w:space="0" w:color="auto"/>
        <w:left w:val="none" w:sz="0" w:space="0" w:color="auto"/>
        <w:bottom w:val="none" w:sz="0" w:space="0" w:color="auto"/>
        <w:right w:val="none" w:sz="0" w:space="0" w:color="auto"/>
      </w:divBdr>
    </w:div>
    <w:div w:id="1663045460">
      <w:bodyDiv w:val="1"/>
      <w:marLeft w:val="0"/>
      <w:marRight w:val="0"/>
      <w:marTop w:val="0"/>
      <w:marBottom w:val="0"/>
      <w:divBdr>
        <w:top w:val="none" w:sz="0" w:space="0" w:color="auto"/>
        <w:left w:val="none" w:sz="0" w:space="0" w:color="auto"/>
        <w:bottom w:val="none" w:sz="0" w:space="0" w:color="auto"/>
        <w:right w:val="none" w:sz="0" w:space="0" w:color="auto"/>
      </w:divBdr>
    </w:div>
    <w:div w:id="20806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rativska.gromada.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6D97-313D-4B0D-9C80-6000BB1E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34</cp:revision>
  <cp:lastPrinted>2021-11-23T07:18:00Z</cp:lastPrinted>
  <dcterms:created xsi:type="dcterms:W3CDTF">2021-02-21T10:05:00Z</dcterms:created>
  <dcterms:modified xsi:type="dcterms:W3CDTF">2023-03-29T06:11:00Z</dcterms:modified>
</cp:coreProperties>
</file>