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4439"/>
        <w:gridCol w:w="137"/>
        <w:gridCol w:w="4671"/>
        <w:gridCol w:w="216"/>
      </w:tblGrid>
      <w:tr w:rsidR="008B4971" w:rsidRPr="00822C7F" w:rsidTr="00EC0BCE">
        <w:tc>
          <w:tcPr>
            <w:tcW w:w="4684" w:type="dxa"/>
            <w:gridSpan w:val="3"/>
            <w:shd w:val="clear" w:color="auto" w:fill="auto"/>
          </w:tcPr>
          <w:p w:rsidR="008B4971" w:rsidRPr="001D1681" w:rsidRDefault="008B4971" w:rsidP="000E5BDC">
            <w:pPr>
              <w:jc w:val="left"/>
              <w:rPr>
                <w:sz w:val="24"/>
                <w:szCs w:val="24"/>
                <w:lang w:eastAsia="uk-UA"/>
              </w:rPr>
            </w:pPr>
          </w:p>
        </w:tc>
        <w:tc>
          <w:tcPr>
            <w:tcW w:w="4887" w:type="dxa"/>
            <w:gridSpan w:val="2"/>
            <w:shd w:val="clear" w:color="auto" w:fill="auto"/>
          </w:tcPr>
          <w:p w:rsidR="008B4971" w:rsidRPr="001D1681" w:rsidRDefault="008B4971" w:rsidP="000E5BDC">
            <w:pPr>
              <w:jc w:val="left"/>
              <w:rPr>
                <w:sz w:val="24"/>
                <w:szCs w:val="24"/>
                <w:lang w:eastAsia="uk-UA"/>
              </w:rPr>
            </w:pPr>
          </w:p>
        </w:tc>
      </w:tr>
      <w:tr w:rsidR="00EC0BCE" w:rsidTr="00697226">
        <w:trPr>
          <w:gridBefore w:val="1"/>
          <w:gridAfter w:val="1"/>
          <w:wBefore w:w="108" w:type="dxa"/>
          <w:wAfter w:w="216" w:type="dxa"/>
        </w:trPr>
        <w:tc>
          <w:tcPr>
            <w:tcW w:w="4439" w:type="dxa"/>
          </w:tcPr>
          <w:p w:rsidR="00EC0BCE" w:rsidRDefault="00EC0BCE">
            <w:pPr>
              <w:spacing w:line="276" w:lineRule="auto"/>
              <w:jc w:val="left"/>
              <w:rPr>
                <w:b/>
                <w:color w:val="000000"/>
                <w:sz w:val="20"/>
                <w:szCs w:val="20"/>
                <w:lang w:eastAsia="uk-UA"/>
              </w:rPr>
            </w:pPr>
          </w:p>
        </w:tc>
        <w:tc>
          <w:tcPr>
            <w:tcW w:w="4808" w:type="dxa"/>
            <w:gridSpan w:val="2"/>
          </w:tcPr>
          <w:p w:rsidR="00EC0BCE" w:rsidRDefault="00EC0BCE">
            <w:pPr>
              <w:spacing w:line="276" w:lineRule="auto"/>
              <w:jc w:val="left"/>
              <w:rPr>
                <w:b/>
                <w:color w:val="000000"/>
                <w:sz w:val="20"/>
                <w:szCs w:val="20"/>
                <w:lang w:eastAsia="uk-UA"/>
              </w:rPr>
            </w:pPr>
          </w:p>
        </w:tc>
      </w:tr>
      <w:tr w:rsidR="00697226" w:rsidTr="00697226">
        <w:trPr>
          <w:gridBefore w:val="1"/>
          <w:gridAfter w:val="1"/>
          <w:wBefore w:w="108" w:type="dxa"/>
          <w:wAfter w:w="216" w:type="dxa"/>
        </w:trPr>
        <w:tc>
          <w:tcPr>
            <w:tcW w:w="4439" w:type="dxa"/>
            <w:hideMark/>
          </w:tcPr>
          <w:p w:rsidR="006C2A11" w:rsidRPr="00682614" w:rsidRDefault="006C2A11" w:rsidP="006C2A11">
            <w:pPr>
              <w:jc w:val="left"/>
              <w:rPr>
                <w:b/>
                <w:sz w:val="24"/>
                <w:szCs w:val="24"/>
                <w:lang w:eastAsia="uk-UA"/>
              </w:rPr>
            </w:pPr>
            <w:r w:rsidRPr="00682614">
              <w:rPr>
                <w:b/>
                <w:sz w:val="24"/>
                <w:szCs w:val="24"/>
                <w:lang w:eastAsia="uk-UA"/>
              </w:rPr>
              <w:t>ПОГОДЖЕНО</w:t>
            </w:r>
          </w:p>
          <w:p w:rsidR="006C2A11" w:rsidRPr="00F56EEF" w:rsidRDefault="006C2A11" w:rsidP="006C2A11">
            <w:pPr>
              <w:jc w:val="left"/>
              <w:rPr>
                <w:sz w:val="24"/>
                <w:szCs w:val="24"/>
                <w:lang w:eastAsia="uk-UA"/>
              </w:rPr>
            </w:pPr>
            <w:r>
              <w:rPr>
                <w:sz w:val="24"/>
                <w:szCs w:val="24"/>
                <w:lang w:eastAsia="uk-UA"/>
              </w:rPr>
              <w:t>Г</w:t>
            </w:r>
            <w:r w:rsidRPr="00F56EEF">
              <w:rPr>
                <w:sz w:val="24"/>
                <w:szCs w:val="24"/>
                <w:lang w:eastAsia="uk-UA"/>
              </w:rPr>
              <w:t xml:space="preserve">олова </w:t>
            </w:r>
          </w:p>
          <w:p w:rsidR="006C2A11" w:rsidRPr="00F56EEF" w:rsidRDefault="006C2A11" w:rsidP="006C2A11">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6C2A11" w:rsidRPr="00F56EEF" w:rsidRDefault="006C2A11" w:rsidP="006C2A11">
            <w:pPr>
              <w:jc w:val="left"/>
              <w:rPr>
                <w:sz w:val="24"/>
                <w:szCs w:val="24"/>
                <w:lang w:eastAsia="uk-UA"/>
              </w:rPr>
            </w:pPr>
            <w:r w:rsidRPr="00F56EEF">
              <w:rPr>
                <w:sz w:val="24"/>
                <w:szCs w:val="24"/>
                <w:lang w:eastAsia="uk-UA"/>
              </w:rPr>
              <w:t xml:space="preserve">______________ </w:t>
            </w:r>
            <w:proofErr w:type="spellStart"/>
            <w:r>
              <w:rPr>
                <w:sz w:val="24"/>
                <w:szCs w:val="24"/>
                <w:lang w:eastAsia="uk-UA"/>
              </w:rPr>
              <w:t>В.Г.Драган</w:t>
            </w:r>
            <w:proofErr w:type="spellEnd"/>
          </w:p>
          <w:p w:rsidR="006C2A11" w:rsidRPr="001D1681" w:rsidRDefault="006C2A11" w:rsidP="006C2A11">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697226" w:rsidRDefault="006C2A11" w:rsidP="006C2A11">
            <w:pPr>
              <w:spacing w:line="276" w:lineRule="auto"/>
              <w:jc w:val="left"/>
              <w:rPr>
                <w:b/>
                <w:color w:val="000000"/>
                <w:sz w:val="24"/>
                <w:szCs w:val="24"/>
                <w:lang w:eastAsia="uk-UA"/>
              </w:rPr>
            </w:pPr>
            <w:r w:rsidRPr="001D1681">
              <w:rPr>
                <w:sz w:val="24"/>
                <w:szCs w:val="24"/>
                <w:lang w:eastAsia="uk-UA"/>
              </w:rPr>
              <w:t>М.П.</w:t>
            </w:r>
          </w:p>
        </w:tc>
        <w:tc>
          <w:tcPr>
            <w:tcW w:w="4808" w:type="dxa"/>
            <w:gridSpan w:val="2"/>
          </w:tcPr>
          <w:p w:rsidR="00697226" w:rsidRDefault="00697226">
            <w:pPr>
              <w:spacing w:line="276" w:lineRule="auto"/>
              <w:jc w:val="left"/>
              <w:rPr>
                <w:b/>
                <w:color w:val="000000"/>
                <w:sz w:val="24"/>
                <w:szCs w:val="24"/>
                <w:lang w:eastAsia="uk-UA"/>
              </w:rPr>
            </w:pPr>
            <w:r>
              <w:rPr>
                <w:b/>
                <w:color w:val="000000"/>
                <w:sz w:val="24"/>
                <w:szCs w:val="24"/>
                <w:lang w:eastAsia="uk-UA"/>
              </w:rPr>
              <w:t>ЗАТВЕРДЖЕНО</w:t>
            </w:r>
          </w:p>
          <w:p w:rsidR="00697226" w:rsidRDefault="00697226">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697226" w:rsidRDefault="00697226">
            <w:pPr>
              <w:spacing w:line="276" w:lineRule="auto"/>
              <w:jc w:val="left"/>
              <w:rPr>
                <w:color w:val="000000"/>
                <w:sz w:val="24"/>
                <w:szCs w:val="24"/>
                <w:lang w:eastAsia="uk-UA"/>
              </w:rPr>
            </w:pPr>
            <w:r>
              <w:rPr>
                <w:color w:val="000000"/>
                <w:sz w:val="24"/>
                <w:szCs w:val="24"/>
                <w:lang w:eastAsia="uk-UA"/>
              </w:rPr>
              <w:t>________________</w:t>
            </w:r>
            <w:proofErr w:type="spellStart"/>
            <w:r>
              <w:rPr>
                <w:color w:val="000000"/>
                <w:sz w:val="24"/>
                <w:szCs w:val="24"/>
                <w:lang w:eastAsia="uk-UA"/>
              </w:rPr>
              <w:t>С.Семирунчик</w:t>
            </w:r>
            <w:proofErr w:type="spellEnd"/>
          </w:p>
          <w:p w:rsidR="00697226" w:rsidRDefault="00697226">
            <w:pPr>
              <w:spacing w:line="276" w:lineRule="auto"/>
              <w:jc w:val="left"/>
              <w:rPr>
                <w:color w:val="000000"/>
                <w:sz w:val="24"/>
                <w:szCs w:val="24"/>
                <w:lang w:eastAsia="uk-UA"/>
              </w:rPr>
            </w:pPr>
            <w:r>
              <w:rPr>
                <w:color w:val="000000"/>
                <w:sz w:val="24"/>
                <w:szCs w:val="24"/>
                <w:lang w:eastAsia="uk-UA"/>
              </w:rPr>
              <w:t>«_____» _____________ 2021р.</w:t>
            </w:r>
          </w:p>
          <w:p w:rsidR="00697226" w:rsidRDefault="00697226">
            <w:pPr>
              <w:spacing w:line="276" w:lineRule="auto"/>
              <w:jc w:val="left"/>
              <w:rPr>
                <w:color w:val="000000"/>
                <w:sz w:val="24"/>
                <w:szCs w:val="24"/>
                <w:lang w:eastAsia="uk-UA"/>
              </w:rPr>
            </w:pPr>
            <w:r>
              <w:rPr>
                <w:color w:val="000000"/>
                <w:sz w:val="24"/>
                <w:szCs w:val="24"/>
                <w:lang w:eastAsia="uk-UA"/>
              </w:rPr>
              <w:t>М.П.</w:t>
            </w:r>
          </w:p>
          <w:p w:rsidR="00697226" w:rsidRDefault="00697226">
            <w:pPr>
              <w:spacing w:line="276" w:lineRule="auto"/>
              <w:jc w:val="left"/>
              <w:rPr>
                <w:b/>
                <w:color w:val="000000"/>
                <w:sz w:val="24"/>
                <w:szCs w:val="24"/>
                <w:lang w:eastAsia="uk-UA"/>
              </w:rPr>
            </w:pPr>
          </w:p>
        </w:tc>
      </w:tr>
    </w:tbl>
    <w:p w:rsidR="00991500" w:rsidRPr="00EC0BCE" w:rsidRDefault="00991500" w:rsidP="00991500">
      <w:pPr>
        <w:jc w:val="center"/>
        <w:rPr>
          <w:b/>
          <w:sz w:val="24"/>
          <w:szCs w:val="24"/>
          <w:lang w:val="ru-RU" w:eastAsia="uk-UA"/>
        </w:rPr>
      </w:pPr>
    </w:p>
    <w:p w:rsidR="00991500" w:rsidRPr="00114DA3" w:rsidRDefault="00991500" w:rsidP="00991500">
      <w:pPr>
        <w:jc w:val="center"/>
        <w:rPr>
          <w:b/>
          <w:lang w:eastAsia="uk-UA"/>
        </w:rPr>
      </w:pPr>
      <w:r w:rsidRPr="00114DA3">
        <w:rPr>
          <w:b/>
          <w:lang w:eastAsia="uk-UA"/>
        </w:rPr>
        <w:t xml:space="preserve">ІНФОРМАЦІЙНА КАРТКА </w:t>
      </w:r>
    </w:p>
    <w:p w:rsidR="00991500" w:rsidRPr="006B3987" w:rsidRDefault="00991500" w:rsidP="006B3987">
      <w:pPr>
        <w:tabs>
          <w:tab w:val="left" w:pos="3969"/>
        </w:tabs>
        <w:jc w:val="center"/>
        <w:rPr>
          <w:sz w:val="24"/>
          <w:szCs w:val="24"/>
          <w:lang w:eastAsia="uk-UA"/>
        </w:rPr>
      </w:pPr>
      <w:r w:rsidRPr="006B3987">
        <w:rPr>
          <w:sz w:val="24"/>
          <w:szCs w:val="24"/>
          <w:lang w:eastAsia="uk-UA"/>
        </w:rPr>
        <w:t xml:space="preserve">адміністративної послуги </w:t>
      </w:r>
    </w:p>
    <w:p w:rsidR="00991500" w:rsidRPr="006B3987" w:rsidRDefault="00E036DA" w:rsidP="00991500">
      <w:pPr>
        <w:jc w:val="center"/>
        <w:rPr>
          <w:b/>
          <w:bCs/>
          <w:caps/>
        </w:rPr>
      </w:pPr>
      <w:r>
        <w:rPr>
          <w:b/>
        </w:rPr>
        <w:t>«</w:t>
      </w:r>
      <w:r w:rsidR="008B4971" w:rsidRPr="006B3987">
        <w:rPr>
          <w:b/>
        </w:rPr>
        <w:t>Прийом документів для призначення державної допомоги</w:t>
      </w:r>
      <w:r w:rsidR="008B4971" w:rsidRPr="006B3987">
        <w:rPr>
          <w:rFonts w:eastAsia="Batang"/>
          <w:b/>
        </w:rPr>
        <w:t xml:space="preserve"> </w:t>
      </w:r>
      <w:r w:rsidR="008B4971" w:rsidRPr="006B3987">
        <w:rPr>
          <w:b/>
        </w:rPr>
        <w:t>на дітей, над якими встановлено опіку чи піклування</w:t>
      </w:r>
      <w:r>
        <w:rPr>
          <w:b/>
        </w:rPr>
        <w:t>»</w:t>
      </w:r>
    </w:p>
    <w:p w:rsidR="00991500" w:rsidRPr="006B3987" w:rsidRDefault="00991500" w:rsidP="00991500">
      <w:pPr>
        <w:jc w:val="center"/>
        <w:rPr>
          <w:b/>
          <w:i/>
          <w:u w:val="single"/>
          <w:lang w:eastAsia="uk-UA"/>
        </w:rPr>
      </w:pPr>
    </w:p>
    <w:p w:rsidR="003C5496" w:rsidRPr="000A0FD8" w:rsidRDefault="003C5496" w:rsidP="003C5496">
      <w:pPr>
        <w:spacing w:before="60" w:after="60"/>
        <w:ind w:firstLine="567"/>
        <w:jc w:val="center"/>
        <w:rPr>
          <w:b/>
          <w:i/>
          <w:u w:val="single"/>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991500" w:rsidRPr="00822C7F" w:rsidRDefault="00991500" w:rsidP="00991500">
      <w:pPr>
        <w:jc w:val="center"/>
        <w:rPr>
          <w:sz w:val="24"/>
          <w:szCs w:val="24"/>
          <w:lang w:eastAsia="uk-UA"/>
        </w:rPr>
      </w:pPr>
      <w:r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969"/>
        <w:gridCol w:w="6061"/>
      </w:tblGrid>
      <w:tr w:rsidR="00991500" w:rsidRPr="006B3987" w:rsidTr="006665DE">
        <w:tc>
          <w:tcPr>
            <w:tcW w:w="5000" w:type="pct"/>
            <w:gridSpan w:val="3"/>
            <w:tcBorders>
              <w:top w:val="outset" w:sz="6" w:space="0" w:color="000000"/>
              <w:left w:val="outset" w:sz="6" w:space="0" w:color="000000"/>
              <w:bottom w:val="outset" w:sz="6" w:space="0" w:color="000000"/>
              <w:right w:val="outset" w:sz="6" w:space="0" w:color="000000"/>
            </w:tcBorders>
          </w:tcPr>
          <w:p w:rsidR="00991500" w:rsidRPr="006B3987" w:rsidRDefault="00991500" w:rsidP="006665DE">
            <w:pPr>
              <w:jc w:val="center"/>
              <w:rPr>
                <w:b/>
                <w:sz w:val="24"/>
                <w:szCs w:val="24"/>
                <w:lang w:eastAsia="uk-UA"/>
              </w:rPr>
            </w:pPr>
            <w:r w:rsidRPr="006B3987">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sz w:val="24"/>
                <w:szCs w:val="24"/>
                <w:lang w:eastAsia="uk-UA"/>
              </w:rPr>
            </w:pPr>
            <w:r w:rsidRPr="006B3987">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rPr>
                <w:sz w:val="24"/>
                <w:szCs w:val="24"/>
                <w:lang w:eastAsia="uk-UA"/>
              </w:rPr>
            </w:pPr>
            <w:r w:rsidRPr="006B3987">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6C2A11" w:rsidRPr="009F11EC" w:rsidRDefault="006C2A11" w:rsidP="00ED0B85">
            <w:pPr>
              <w:ind w:firstLine="151"/>
              <w:rPr>
                <w:color w:val="FF0000"/>
                <w:sz w:val="24"/>
                <w:szCs w:val="24"/>
                <w:lang w:eastAsia="uk-UA"/>
              </w:rPr>
            </w:pPr>
            <w:r w:rsidRPr="009F11EC">
              <w:rPr>
                <w:color w:val="FF0000"/>
                <w:sz w:val="24"/>
                <w:szCs w:val="24"/>
                <w:lang w:eastAsia="uk-UA"/>
              </w:rPr>
              <w:t xml:space="preserve">Відділ «Центр надання адміністративних послуг» Бершадської  міської ради </w:t>
            </w:r>
          </w:p>
          <w:p w:rsidR="006C2A11" w:rsidRPr="009F11EC" w:rsidRDefault="006C2A11" w:rsidP="00ED0B85">
            <w:pPr>
              <w:ind w:firstLine="151"/>
              <w:rPr>
                <w:color w:val="FF0000"/>
                <w:sz w:val="24"/>
                <w:szCs w:val="24"/>
                <w:lang w:eastAsia="uk-UA"/>
              </w:rPr>
            </w:pPr>
            <w:r w:rsidRPr="009F11EC">
              <w:rPr>
                <w:color w:val="FF0000"/>
                <w:sz w:val="24"/>
                <w:szCs w:val="24"/>
                <w:lang w:eastAsia="uk-UA"/>
              </w:rPr>
              <w:t>Адреса: вул. Миколаєнка, 21, м. Бершадь, Гайсинський р-н,  Вінницька обл., 24400</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Баланівський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с.Баланівка</w:t>
            </w:r>
            <w:proofErr w:type="spellEnd"/>
            <w:r w:rsidRPr="009F11EC">
              <w:rPr>
                <w:color w:val="050505"/>
                <w:sz w:val="24"/>
                <w:szCs w:val="24"/>
                <w:lang w:eastAsia="uk-UA"/>
              </w:rPr>
              <w:t>, вул. Дяченка, 1)</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Бирлівський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с.Бирлівка</w:t>
            </w:r>
            <w:proofErr w:type="spellEnd"/>
            <w:r w:rsidRPr="009F11EC">
              <w:rPr>
                <w:color w:val="050505"/>
                <w:sz w:val="24"/>
                <w:szCs w:val="24"/>
                <w:lang w:eastAsia="uk-UA"/>
              </w:rPr>
              <w:t>, вул. Вишнева, 278)</w:t>
            </w:r>
          </w:p>
          <w:p w:rsidR="006C2A11" w:rsidRPr="009F11EC" w:rsidRDefault="006C2A11" w:rsidP="00ED0B85">
            <w:pPr>
              <w:shd w:val="clear" w:color="auto" w:fill="FFFFFF"/>
              <w:rPr>
                <w:sz w:val="24"/>
                <w:szCs w:val="24"/>
                <w:lang w:eastAsia="uk-UA"/>
              </w:rPr>
            </w:pPr>
            <w:r w:rsidRPr="009F11EC">
              <w:rPr>
                <w:color w:val="050505"/>
                <w:sz w:val="24"/>
                <w:szCs w:val="24"/>
                <w:lang w:eastAsia="uk-UA"/>
              </w:rPr>
              <w:t xml:space="preserve">Війтівський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с.Війтівка</w:t>
            </w:r>
            <w:proofErr w:type="spellEnd"/>
            <w:r w:rsidRPr="009F11EC">
              <w:rPr>
                <w:color w:val="050505"/>
                <w:sz w:val="24"/>
                <w:szCs w:val="24"/>
                <w:lang w:eastAsia="uk-UA"/>
              </w:rPr>
              <w:t>, вул. Соборна, 106)</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Великокиріївський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с.В.Киріївка</w:t>
            </w:r>
            <w:proofErr w:type="spellEnd"/>
            <w:r w:rsidRPr="009F11EC">
              <w:rPr>
                <w:color w:val="050505"/>
                <w:sz w:val="24"/>
                <w:szCs w:val="24"/>
                <w:lang w:eastAsia="uk-UA"/>
              </w:rPr>
              <w:t>, вул. Шевченка, 75А)</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Голдашівський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с.Голдашівка</w:t>
            </w:r>
            <w:proofErr w:type="spellEnd"/>
            <w:r w:rsidRPr="009F11EC">
              <w:rPr>
                <w:color w:val="050505"/>
                <w:sz w:val="24"/>
                <w:szCs w:val="24"/>
                <w:lang w:eastAsia="uk-UA"/>
              </w:rPr>
              <w:t>, вул. Центральна, 80)</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Кидрасівський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с.Кидрасівка</w:t>
            </w:r>
            <w:proofErr w:type="spellEnd"/>
            <w:r w:rsidRPr="009F11EC">
              <w:rPr>
                <w:color w:val="050505"/>
                <w:sz w:val="24"/>
                <w:szCs w:val="24"/>
                <w:lang w:eastAsia="uk-UA"/>
              </w:rPr>
              <w:t>, вул. Ковальчука, 1)</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Красносільський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с.Красносілка</w:t>
            </w:r>
            <w:proofErr w:type="spellEnd"/>
            <w:r w:rsidRPr="009F11EC">
              <w:rPr>
                <w:color w:val="050505"/>
                <w:sz w:val="24"/>
                <w:szCs w:val="24"/>
                <w:lang w:eastAsia="uk-UA"/>
              </w:rPr>
              <w:t>, вул. Незалежності, 45А)</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Кошаринецький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с.Кошаринці</w:t>
            </w:r>
            <w:proofErr w:type="spellEnd"/>
            <w:r w:rsidRPr="009F11EC">
              <w:rPr>
                <w:color w:val="050505"/>
                <w:sz w:val="24"/>
                <w:szCs w:val="24"/>
                <w:lang w:eastAsia="uk-UA"/>
              </w:rPr>
              <w:t>, вул. Лесі Українки, 30Б)</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Лісничанський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с.Лісниче</w:t>
            </w:r>
            <w:proofErr w:type="spellEnd"/>
            <w:r w:rsidRPr="009F11EC">
              <w:rPr>
                <w:color w:val="050505"/>
                <w:sz w:val="24"/>
                <w:szCs w:val="24"/>
                <w:lang w:eastAsia="uk-UA"/>
              </w:rPr>
              <w:t>, вул. Перемоги, 1)</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Маньківський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с.Маньківка</w:t>
            </w:r>
            <w:proofErr w:type="spellEnd"/>
            <w:r w:rsidRPr="009F11EC">
              <w:rPr>
                <w:color w:val="050505"/>
                <w:sz w:val="24"/>
                <w:szCs w:val="24"/>
                <w:lang w:eastAsia="uk-UA"/>
              </w:rPr>
              <w:t>, вул. Шевченка, 2А)</w:t>
            </w:r>
          </w:p>
          <w:p w:rsidR="006C2A11" w:rsidRPr="009F11EC" w:rsidRDefault="006C2A11" w:rsidP="00ED0B85">
            <w:pPr>
              <w:shd w:val="clear" w:color="auto" w:fill="FFFFFF"/>
              <w:rPr>
                <w:sz w:val="24"/>
                <w:szCs w:val="24"/>
                <w:lang w:eastAsia="uk-UA"/>
              </w:rPr>
            </w:pPr>
            <w:r w:rsidRPr="009F11EC">
              <w:rPr>
                <w:color w:val="050505"/>
                <w:sz w:val="24"/>
                <w:szCs w:val="24"/>
                <w:lang w:eastAsia="uk-UA"/>
              </w:rPr>
              <w:t xml:space="preserve">Михайлівський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с.Михайлівка</w:t>
            </w:r>
            <w:proofErr w:type="spellEnd"/>
            <w:r w:rsidRPr="009F11EC">
              <w:rPr>
                <w:color w:val="050505"/>
                <w:sz w:val="24"/>
                <w:szCs w:val="24"/>
                <w:lang w:eastAsia="uk-UA"/>
              </w:rPr>
              <w:t xml:space="preserve">, вул. </w:t>
            </w:r>
            <w:proofErr w:type="spellStart"/>
            <w:r w:rsidRPr="009F11EC">
              <w:rPr>
                <w:color w:val="050505"/>
                <w:sz w:val="24"/>
                <w:szCs w:val="24"/>
                <w:lang w:eastAsia="uk-UA"/>
              </w:rPr>
              <w:t>Радіона</w:t>
            </w:r>
            <w:proofErr w:type="spellEnd"/>
            <w:r w:rsidRPr="009F11EC">
              <w:rPr>
                <w:color w:val="050505"/>
                <w:sz w:val="24"/>
                <w:szCs w:val="24"/>
                <w:lang w:eastAsia="uk-UA"/>
              </w:rPr>
              <w:t xml:space="preserve"> </w:t>
            </w:r>
            <w:proofErr w:type="spellStart"/>
            <w:r w:rsidRPr="009F11EC">
              <w:rPr>
                <w:color w:val="050505"/>
                <w:sz w:val="24"/>
                <w:szCs w:val="24"/>
                <w:lang w:eastAsia="uk-UA"/>
              </w:rPr>
              <w:t>Скалецького</w:t>
            </w:r>
            <w:proofErr w:type="spellEnd"/>
            <w:r w:rsidRPr="009F11EC">
              <w:rPr>
                <w:color w:val="050505"/>
                <w:sz w:val="24"/>
                <w:szCs w:val="24"/>
                <w:lang w:eastAsia="uk-UA"/>
              </w:rPr>
              <w:t>, 2)</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lastRenderedPageBreak/>
              <w:t>Осіївський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с.Осіївка</w:t>
            </w:r>
            <w:proofErr w:type="spellEnd"/>
            <w:r w:rsidRPr="009F11EC">
              <w:rPr>
                <w:color w:val="050505"/>
                <w:sz w:val="24"/>
                <w:szCs w:val="24"/>
                <w:lang w:eastAsia="uk-UA"/>
              </w:rPr>
              <w:t>, вул. Центральна, 93)</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Поташнянський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с.Поташня</w:t>
            </w:r>
            <w:proofErr w:type="spellEnd"/>
            <w:r w:rsidRPr="009F11EC">
              <w:rPr>
                <w:color w:val="050505"/>
                <w:sz w:val="24"/>
                <w:szCs w:val="24"/>
                <w:lang w:eastAsia="uk-UA"/>
              </w:rPr>
              <w:t>, вул. Головна, 54А)</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П’ятківський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с.П’ятківка</w:t>
            </w:r>
            <w:proofErr w:type="spellEnd"/>
            <w:r w:rsidRPr="009F11EC">
              <w:rPr>
                <w:color w:val="050505"/>
                <w:sz w:val="24"/>
                <w:szCs w:val="24"/>
                <w:lang w:eastAsia="uk-UA"/>
              </w:rPr>
              <w:t>, вул. Миру, 183)</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Сумівський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 </w:t>
            </w:r>
            <w:proofErr w:type="spellStart"/>
            <w:r w:rsidRPr="009F11EC">
              <w:rPr>
                <w:color w:val="050505"/>
                <w:sz w:val="24"/>
                <w:szCs w:val="24"/>
                <w:lang w:eastAsia="uk-UA"/>
              </w:rPr>
              <w:t>с.Сумівка</w:t>
            </w:r>
            <w:proofErr w:type="spellEnd"/>
            <w:r w:rsidRPr="009F11EC">
              <w:rPr>
                <w:color w:val="050505"/>
                <w:sz w:val="24"/>
                <w:szCs w:val="24"/>
                <w:lang w:eastAsia="uk-UA"/>
              </w:rPr>
              <w:t>, вул. Центральна, 36А)</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Устянський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с.Устя</w:t>
            </w:r>
            <w:proofErr w:type="spellEnd"/>
            <w:r w:rsidRPr="009F11EC">
              <w:rPr>
                <w:color w:val="050505"/>
                <w:sz w:val="24"/>
                <w:szCs w:val="24"/>
                <w:lang w:eastAsia="uk-UA"/>
              </w:rPr>
              <w:t>, вул. Центральна, 3)</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Флоринський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с.Флорино</w:t>
            </w:r>
            <w:proofErr w:type="spellEnd"/>
            <w:r w:rsidRPr="009F11EC">
              <w:rPr>
                <w:color w:val="050505"/>
                <w:sz w:val="24"/>
                <w:szCs w:val="24"/>
                <w:lang w:eastAsia="uk-UA"/>
              </w:rPr>
              <w:t>, вул. Юрія Коваленка, 142А)</w:t>
            </w:r>
          </w:p>
          <w:p w:rsidR="006C2A11" w:rsidRPr="009F11EC" w:rsidRDefault="006C2A11" w:rsidP="00ED0B85">
            <w:pPr>
              <w:shd w:val="clear" w:color="auto" w:fill="FFFFFF"/>
              <w:rPr>
                <w:sz w:val="24"/>
                <w:szCs w:val="24"/>
                <w:lang w:eastAsia="uk-UA"/>
              </w:rPr>
            </w:pPr>
            <w:proofErr w:type="spellStart"/>
            <w:r w:rsidRPr="009F11EC">
              <w:rPr>
                <w:color w:val="050505"/>
                <w:sz w:val="24"/>
                <w:szCs w:val="24"/>
                <w:lang w:eastAsia="uk-UA"/>
              </w:rPr>
              <w:t>Яланецький</w:t>
            </w:r>
            <w:proofErr w:type="spellEnd"/>
            <w:r w:rsidRPr="009F11EC">
              <w:rPr>
                <w:color w:val="050505"/>
                <w:sz w:val="24"/>
                <w:szCs w:val="24"/>
                <w:lang w:eastAsia="uk-UA"/>
              </w:rPr>
              <w:t xml:space="preserve"> </w:t>
            </w:r>
            <w:proofErr w:type="spellStart"/>
            <w:r w:rsidRPr="009F11EC">
              <w:rPr>
                <w:color w:val="050505"/>
                <w:sz w:val="24"/>
                <w:szCs w:val="24"/>
                <w:lang w:eastAsia="uk-UA"/>
              </w:rPr>
              <w:t>старостинський</w:t>
            </w:r>
            <w:proofErr w:type="spellEnd"/>
            <w:r w:rsidRPr="009F11EC">
              <w:rPr>
                <w:color w:val="050505"/>
                <w:sz w:val="24"/>
                <w:szCs w:val="24"/>
                <w:lang w:eastAsia="uk-UA"/>
              </w:rPr>
              <w:t xml:space="preserve"> округ (</w:t>
            </w:r>
            <w:proofErr w:type="spellStart"/>
            <w:r w:rsidRPr="009F11EC">
              <w:rPr>
                <w:color w:val="050505"/>
                <w:sz w:val="24"/>
                <w:szCs w:val="24"/>
                <w:lang w:eastAsia="uk-UA"/>
              </w:rPr>
              <w:t>с.Яланець</w:t>
            </w:r>
            <w:proofErr w:type="spellEnd"/>
            <w:r w:rsidRPr="009F11EC">
              <w:rPr>
                <w:color w:val="050505"/>
                <w:sz w:val="24"/>
                <w:szCs w:val="24"/>
                <w:lang w:eastAsia="uk-UA"/>
              </w:rPr>
              <w:t>, вул. Центральна, 39)</w:t>
            </w:r>
          </w:p>
          <w:p w:rsidR="006C2A11" w:rsidRPr="009F11EC" w:rsidRDefault="006C2A11" w:rsidP="00ED0B85">
            <w:pPr>
              <w:ind w:firstLine="151"/>
              <w:rPr>
                <w:sz w:val="24"/>
                <w:szCs w:val="24"/>
                <w:lang w:eastAsia="uk-UA"/>
              </w:rPr>
            </w:pP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sz w:val="24"/>
                <w:szCs w:val="24"/>
                <w:lang w:eastAsia="uk-UA"/>
              </w:rPr>
            </w:pPr>
            <w:r w:rsidRPr="006B3987">
              <w:rPr>
                <w:sz w:val="24"/>
                <w:szCs w:val="24"/>
                <w:lang w:eastAsia="uk-UA"/>
              </w:rPr>
              <w:lastRenderedPageBreak/>
              <w:t>2</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rPr>
                <w:sz w:val="24"/>
                <w:szCs w:val="24"/>
                <w:lang w:eastAsia="uk-UA"/>
              </w:rPr>
            </w:pPr>
            <w:r w:rsidRPr="006B3987">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6C2A11" w:rsidRPr="009F11EC" w:rsidRDefault="006C2A11" w:rsidP="00ED0B85">
            <w:pPr>
              <w:ind w:firstLine="151"/>
              <w:rPr>
                <w:i/>
                <w:color w:val="FF0000"/>
                <w:sz w:val="24"/>
                <w:szCs w:val="24"/>
                <w:lang w:eastAsia="uk-UA"/>
              </w:rPr>
            </w:pPr>
            <w:r w:rsidRPr="009F11EC">
              <w:rPr>
                <w:i/>
                <w:color w:val="FF0000"/>
                <w:sz w:val="24"/>
                <w:szCs w:val="24"/>
                <w:lang w:eastAsia="uk-UA"/>
              </w:rPr>
              <w:t>Відділ «Центр надання адміністративних послуг»:</w:t>
            </w:r>
          </w:p>
          <w:p w:rsidR="006C2A11" w:rsidRPr="009F11EC" w:rsidRDefault="006C2A11" w:rsidP="00ED0B85">
            <w:pPr>
              <w:ind w:firstLine="151"/>
              <w:rPr>
                <w:color w:val="FF0000"/>
                <w:sz w:val="24"/>
                <w:szCs w:val="24"/>
                <w:lang w:eastAsia="uk-UA"/>
              </w:rPr>
            </w:pPr>
            <w:r w:rsidRPr="009F11EC">
              <w:rPr>
                <w:color w:val="FF0000"/>
                <w:sz w:val="24"/>
                <w:szCs w:val="24"/>
                <w:lang w:eastAsia="uk-UA"/>
              </w:rPr>
              <w:t>Понеділок – середа з 08:00 до 17:15</w:t>
            </w:r>
          </w:p>
          <w:p w:rsidR="006C2A11" w:rsidRPr="009F11EC" w:rsidRDefault="006C2A11" w:rsidP="00ED0B85">
            <w:pPr>
              <w:ind w:firstLine="151"/>
              <w:rPr>
                <w:color w:val="FF0000"/>
                <w:sz w:val="24"/>
                <w:szCs w:val="24"/>
                <w:lang w:eastAsia="uk-UA"/>
              </w:rPr>
            </w:pPr>
            <w:r w:rsidRPr="009F11EC">
              <w:rPr>
                <w:color w:val="FF0000"/>
                <w:sz w:val="24"/>
                <w:szCs w:val="24"/>
                <w:lang w:eastAsia="uk-UA"/>
              </w:rPr>
              <w:t>Четвер - з 08:00 до 20:00</w:t>
            </w:r>
          </w:p>
          <w:p w:rsidR="006C2A11" w:rsidRPr="009F11EC" w:rsidRDefault="006C2A11" w:rsidP="00ED0B85">
            <w:pPr>
              <w:ind w:firstLine="151"/>
              <w:rPr>
                <w:color w:val="FF0000"/>
                <w:sz w:val="24"/>
                <w:szCs w:val="24"/>
                <w:lang w:eastAsia="uk-UA"/>
              </w:rPr>
            </w:pPr>
            <w:r w:rsidRPr="009F11EC">
              <w:rPr>
                <w:color w:val="FF0000"/>
                <w:sz w:val="24"/>
                <w:szCs w:val="24"/>
                <w:lang w:eastAsia="uk-UA"/>
              </w:rPr>
              <w:t xml:space="preserve">П’ятниця  – з 08.00 до 16.00  </w:t>
            </w:r>
          </w:p>
          <w:p w:rsidR="006C2A11" w:rsidRPr="009F11EC" w:rsidRDefault="006C2A11" w:rsidP="00ED0B85">
            <w:pPr>
              <w:ind w:firstLine="151"/>
              <w:rPr>
                <w:color w:val="FF0000"/>
                <w:sz w:val="24"/>
                <w:szCs w:val="24"/>
                <w:lang w:eastAsia="uk-UA"/>
              </w:rPr>
            </w:pPr>
            <w:r w:rsidRPr="009F11EC">
              <w:rPr>
                <w:color w:val="FF0000"/>
                <w:sz w:val="24"/>
                <w:szCs w:val="24"/>
                <w:lang w:eastAsia="uk-UA"/>
              </w:rPr>
              <w:t>Субота - з 08:00 до 17:15</w:t>
            </w:r>
          </w:p>
          <w:p w:rsidR="006C2A11" w:rsidRPr="009F11EC" w:rsidRDefault="006C2A11" w:rsidP="00ED0B85">
            <w:pPr>
              <w:ind w:firstLine="151"/>
              <w:rPr>
                <w:color w:val="FF0000"/>
                <w:sz w:val="24"/>
                <w:szCs w:val="24"/>
                <w:lang w:eastAsia="uk-UA"/>
              </w:rPr>
            </w:pPr>
            <w:r w:rsidRPr="009F11EC">
              <w:rPr>
                <w:color w:val="FF0000"/>
                <w:sz w:val="24"/>
                <w:szCs w:val="24"/>
                <w:lang w:eastAsia="uk-UA"/>
              </w:rPr>
              <w:t>Без перерви на обід</w:t>
            </w:r>
          </w:p>
          <w:p w:rsidR="006C2A11" w:rsidRPr="009F11EC" w:rsidRDefault="006C2A11" w:rsidP="00ED0B85">
            <w:pPr>
              <w:ind w:firstLine="151"/>
              <w:rPr>
                <w:color w:val="FF0000"/>
                <w:sz w:val="24"/>
                <w:szCs w:val="24"/>
                <w:lang w:eastAsia="uk-UA"/>
              </w:rPr>
            </w:pPr>
            <w:r w:rsidRPr="009F11EC">
              <w:rPr>
                <w:color w:val="FF0000"/>
                <w:sz w:val="24"/>
                <w:szCs w:val="24"/>
                <w:lang w:eastAsia="uk-UA"/>
              </w:rPr>
              <w:t xml:space="preserve">Вихідні дні – неділя, святкові дні  </w:t>
            </w:r>
          </w:p>
          <w:p w:rsidR="006C2A11" w:rsidRPr="009F11EC" w:rsidRDefault="006C2A11" w:rsidP="00ED0B85">
            <w:pPr>
              <w:ind w:firstLine="151"/>
              <w:rPr>
                <w:color w:val="FF0000"/>
                <w:sz w:val="24"/>
                <w:szCs w:val="24"/>
                <w:lang w:eastAsia="uk-UA"/>
              </w:rPr>
            </w:pP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sz w:val="24"/>
                <w:szCs w:val="24"/>
                <w:lang w:eastAsia="uk-UA"/>
              </w:rPr>
            </w:pPr>
            <w:r w:rsidRPr="006B3987">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rPr>
                <w:sz w:val="24"/>
                <w:szCs w:val="24"/>
                <w:lang w:eastAsia="uk-UA"/>
              </w:rPr>
            </w:pPr>
            <w:r w:rsidRPr="006B3987">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6C2A11" w:rsidRPr="0098199F" w:rsidRDefault="006C2A11" w:rsidP="00ED0B85">
            <w:pPr>
              <w:ind w:firstLine="151"/>
              <w:rPr>
                <w:color w:val="FF0000"/>
                <w:sz w:val="24"/>
                <w:szCs w:val="24"/>
                <w:lang w:eastAsia="uk-UA"/>
              </w:rPr>
            </w:pPr>
            <w:r>
              <w:rPr>
                <w:i/>
                <w:color w:val="FF0000"/>
                <w:sz w:val="24"/>
                <w:szCs w:val="24"/>
                <w:lang w:eastAsia="uk-UA"/>
              </w:rPr>
              <w:t>Відділ «</w:t>
            </w:r>
            <w:r w:rsidRPr="0098199F">
              <w:rPr>
                <w:i/>
                <w:color w:val="FF0000"/>
                <w:sz w:val="24"/>
                <w:szCs w:val="24"/>
                <w:lang w:eastAsia="uk-UA"/>
              </w:rPr>
              <w:t>Центр надання адміністративних послуг</w:t>
            </w:r>
            <w:r>
              <w:rPr>
                <w:i/>
                <w:color w:val="FF0000"/>
                <w:sz w:val="24"/>
                <w:szCs w:val="24"/>
                <w:lang w:eastAsia="uk-UA"/>
              </w:rPr>
              <w:t>»</w:t>
            </w:r>
            <w:r w:rsidRPr="0098199F">
              <w:rPr>
                <w:i/>
                <w:color w:val="FF0000"/>
                <w:sz w:val="24"/>
                <w:szCs w:val="24"/>
                <w:lang w:eastAsia="uk-UA"/>
              </w:rPr>
              <w:t>:</w:t>
            </w:r>
          </w:p>
          <w:p w:rsidR="006C2A11" w:rsidRPr="0098199F" w:rsidRDefault="006C2A11" w:rsidP="00ED0B85">
            <w:pPr>
              <w:ind w:firstLine="151"/>
              <w:rPr>
                <w:color w:val="FF0000"/>
                <w:sz w:val="24"/>
                <w:szCs w:val="24"/>
                <w:lang w:eastAsia="uk-UA"/>
              </w:rPr>
            </w:pPr>
            <w:r w:rsidRPr="0098199F">
              <w:rPr>
                <w:color w:val="FF0000"/>
                <w:sz w:val="24"/>
                <w:szCs w:val="24"/>
                <w:lang w:eastAsia="uk-UA"/>
              </w:rPr>
              <w:t>Телефон: +</w:t>
            </w:r>
            <w:r>
              <w:rPr>
                <w:color w:val="FF0000"/>
                <w:sz w:val="24"/>
                <w:szCs w:val="24"/>
                <w:lang w:eastAsia="uk-UA"/>
              </w:rPr>
              <w:t xml:space="preserve"> 380961833087</w:t>
            </w:r>
          </w:p>
          <w:p w:rsidR="006C2A11" w:rsidRPr="00C93032" w:rsidRDefault="006C2A11" w:rsidP="00ED0B85">
            <w:pPr>
              <w:ind w:firstLine="151"/>
              <w:rPr>
                <w:color w:val="FF0000"/>
                <w:sz w:val="24"/>
                <w:szCs w:val="24"/>
                <w:lang w:eastAsia="uk-UA"/>
              </w:rPr>
            </w:pPr>
            <w:r w:rsidRPr="0098199F">
              <w:rPr>
                <w:color w:val="FF0000"/>
                <w:sz w:val="24"/>
                <w:szCs w:val="24"/>
                <w:lang w:eastAsia="uk-UA"/>
              </w:rPr>
              <w:t>E-</w:t>
            </w:r>
            <w:proofErr w:type="spellStart"/>
            <w:r w:rsidRPr="0098199F">
              <w:rPr>
                <w:color w:val="FF0000"/>
                <w:sz w:val="24"/>
                <w:szCs w:val="24"/>
                <w:lang w:eastAsia="uk-UA"/>
              </w:rPr>
              <w:t>mail</w:t>
            </w:r>
            <w:proofErr w:type="spellEnd"/>
            <w:r w:rsidRPr="0098199F">
              <w:rPr>
                <w:color w:val="FF0000"/>
                <w:sz w:val="24"/>
                <w:szCs w:val="24"/>
                <w:lang w:eastAsia="uk-UA"/>
              </w:rPr>
              <w:t xml:space="preserve">: </w:t>
            </w:r>
            <w:r>
              <w:rPr>
                <w:color w:val="FF0000"/>
                <w:sz w:val="24"/>
                <w:szCs w:val="24"/>
                <w:lang w:eastAsia="uk-UA"/>
              </w:rPr>
              <w:t xml:space="preserve"> </w:t>
            </w:r>
            <w:proofErr w:type="spellStart"/>
            <w:r>
              <w:rPr>
                <w:color w:val="FF0000"/>
                <w:sz w:val="24"/>
                <w:szCs w:val="24"/>
                <w:lang w:val="en-US" w:eastAsia="uk-UA"/>
              </w:rPr>
              <w:t>cnap</w:t>
            </w:r>
            <w:proofErr w:type="spellEnd"/>
            <w:r w:rsidRPr="006F5FC2">
              <w:rPr>
                <w:color w:val="FF0000"/>
                <w:sz w:val="24"/>
                <w:szCs w:val="24"/>
                <w:lang w:eastAsia="uk-UA"/>
              </w:rPr>
              <w:t>@</w:t>
            </w:r>
            <w:proofErr w:type="spellStart"/>
            <w:r>
              <w:rPr>
                <w:color w:val="FF0000"/>
                <w:sz w:val="24"/>
                <w:szCs w:val="24"/>
                <w:lang w:val="en-US" w:eastAsia="uk-UA"/>
              </w:rPr>
              <w:t>radabershad</w:t>
            </w:r>
            <w:proofErr w:type="spellEnd"/>
            <w:r w:rsidRPr="006F5FC2">
              <w:rPr>
                <w:color w:val="FF0000"/>
                <w:sz w:val="24"/>
                <w:szCs w:val="24"/>
                <w:lang w:eastAsia="uk-UA"/>
              </w:rPr>
              <w:t>.</w:t>
            </w:r>
            <w:proofErr w:type="spellStart"/>
            <w:r>
              <w:rPr>
                <w:color w:val="FF0000"/>
                <w:sz w:val="24"/>
                <w:szCs w:val="24"/>
                <w:lang w:val="en-US" w:eastAsia="uk-UA"/>
              </w:rPr>
              <w:t>gov</w:t>
            </w:r>
            <w:proofErr w:type="spellEnd"/>
            <w:r w:rsidRPr="006F5FC2">
              <w:rPr>
                <w:color w:val="FF0000"/>
                <w:sz w:val="24"/>
                <w:szCs w:val="24"/>
                <w:lang w:eastAsia="uk-UA"/>
              </w:rPr>
              <w:t>.</w:t>
            </w:r>
            <w:proofErr w:type="spellStart"/>
            <w:r>
              <w:rPr>
                <w:color w:val="FF0000"/>
                <w:sz w:val="24"/>
                <w:szCs w:val="24"/>
                <w:lang w:val="en-US" w:eastAsia="uk-UA"/>
              </w:rPr>
              <w:t>ua</w:t>
            </w:r>
            <w:proofErr w:type="spellEnd"/>
          </w:p>
          <w:p w:rsidR="006C2A11" w:rsidRPr="00C93032" w:rsidRDefault="006C2A11" w:rsidP="00ED0B85">
            <w:pPr>
              <w:ind w:firstLine="151"/>
              <w:rPr>
                <w:color w:val="FF0000"/>
                <w:sz w:val="24"/>
                <w:szCs w:val="24"/>
                <w:lang w:eastAsia="uk-UA"/>
              </w:rPr>
            </w:pPr>
            <w:r w:rsidRPr="0098199F">
              <w:rPr>
                <w:color w:val="FF0000"/>
                <w:sz w:val="24"/>
                <w:szCs w:val="24"/>
                <w:lang w:eastAsia="uk-UA"/>
              </w:rPr>
              <w:t xml:space="preserve">Офіційний сайт: </w:t>
            </w:r>
            <w:hyperlink r:id="rId5" w:history="1">
              <w:r w:rsidRPr="0098199F">
                <w:rPr>
                  <w:rStyle w:val="HTML1"/>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6C2A11" w:rsidRPr="006B3987" w:rsidTr="006665DE">
        <w:tc>
          <w:tcPr>
            <w:tcW w:w="5000" w:type="pct"/>
            <w:gridSpan w:val="3"/>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b/>
                <w:sz w:val="24"/>
                <w:szCs w:val="24"/>
                <w:lang w:eastAsia="uk-UA"/>
              </w:rPr>
            </w:pPr>
            <w:r w:rsidRPr="006B3987">
              <w:rPr>
                <w:b/>
                <w:sz w:val="24"/>
                <w:szCs w:val="24"/>
                <w:lang w:eastAsia="uk-UA"/>
              </w:rPr>
              <w:t>Нормативні акти, якими регламентується надання адміністративної послуги</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sz w:val="24"/>
                <w:szCs w:val="24"/>
                <w:lang w:eastAsia="uk-UA"/>
              </w:rPr>
            </w:pPr>
            <w:r w:rsidRPr="006B3987">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left"/>
              <w:rPr>
                <w:sz w:val="24"/>
                <w:szCs w:val="24"/>
                <w:lang w:eastAsia="uk-UA"/>
              </w:rPr>
            </w:pPr>
            <w:r w:rsidRPr="006B3987">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pStyle w:val="a3"/>
              <w:spacing w:before="0" w:beforeAutospacing="0" w:after="0" w:afterAutospacing="0"/>
              <w:jc w:val="both"/>
            </w:pPr>
            <w:r w:rsidRPr="006B3987">
              <w:t>Закон України „Про державну допомогу сім’ям з дітьми”     від 21.11.1992 № 2811-ХІІ</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sz w:val="24"/>
                <w:szCs w:val="24"/>
                <w:lang w:eastAsia="uk-UA"/>
              </w:rPr>
            </w:pPr>
            <w:r w:rsidRPr="006B3987">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rPr>
                <w:sz w:val="24"/>
                <w:szCs w:val="24"/>
                <w:lang w:eastAsia="uk-UA"/>
              </w:rPr>
            </w:pPr>
            <w:r w:rsidRPr="006B3987">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pStyle w:val="a3"/>
              <w:spacing w:before="0" w:beforeAutospacing="0" w:after="0" w:afterAutospacing="0"/>
              <w:jc w:val="both"/>
            </w:pPr>
            <w:r w:rsidRPr="006B3987">
              <w:t>Постанова Кабінету Міністрів України від 27.12.2001  № 1751 „Про затвердження Порядку призначення і виплати державної допомоги сім’ям з дітьми”</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sz w:val="24"/>
                <w:szCs w:val="24"/>
                <w:lang w:eastAsia="uk-UA"/>
              </w:rPr>
            </w:pPr>
            <w:r w:rsidRPr="006B3987">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rPr>
                <w:sz w:val="24"/>
                <w:szCs w:val="24"/>
                <w:lang w:eastAsia="uk-UA"/>
              </w:rPr>
            </w:pPr>
            <w:r w:rsidRPr="006B3987">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pStyle w:val="a3"/>
              <w:spacing w:before="0" w:beforeAutospacing="0" w:after="0" w:afterAutospacing="0"/>
              <w:jc w:val="both"/>
            </w:pPr>
            <w:r w:rsidRPr="006B3987">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C2A11" w:rsidRPr="006B3987" w:rsidTr="006665DE">
        <w:tc>
          <w:tcPr>
            <w:tcW w:w="5000" w:type="pct"/>
            <w:gridSpan w:val="3"/>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b/>
                <w:sz w:val="24"/>
                <w:szCs w:val="24"/>
                <w:lang w:eastAsia="uk-UA"/>
              </w:rPr>
            </w:pPr>
            <w:r w:rsidRPr="006B3987">
              <w:rPr>
                <w:b/>
                <w:sz w:val="24"/>
                <w:szCs w:val="24"/>
                <w:lang w:eastAsia="uk-UA"/>
              </w:rPr>
              <w:t>Умови отримання адміністративної послуги</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jc w:val="center"/>
              <w:rPr>
                <w:sz w:val="24"/>
                <w:szCs w:val="24"/>
                <w:lang w:eastAsia="uk-UA"/>
              </w:rPr>
            </w:pPr>
            <w:r w:rsidRPr="006B3987">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rPr>
                <w:sz w:val="24"/>
                <w:szCs w:val="24"/>
                <w:lang w:eastAsia="uk-UA"/>
              </w:rPr>
            </w:pPr>
            <w:r w:rsidRPr="006B3987">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756BF1">
            <w:pPr>
              <w:rPr>
                <w:sz w:val="24"/>
                <w:szCs w:val="24"/>
                <w:highlight w:val="yellow"/>
                <w:lang w:eastAsia="uk-UA"/>
              </w:rPr>
            </w:pPr>
            <w:r w:rsidRPr="006B3987">
              <w:rPr>
                <w:sz w:val="24"/>
                <w:szCs w:val="24"/>
                <w:lang w:eastAsia="ru-RU"/>
              </w:rPr>
              <w:t>Встановлення опіки чи піклування над дитиною-сиротою або дитиною, позбавленою  батьківського  піклування</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jc w:val="center"/>
              <w:rPr>
                <w:sz w:val="24"/>
                <w:szCs w:val="24"/>
                <w:lang w:eastAsia="uk-UA"/>
              </w:rPr>
            </w:pPr>
            <w:r w:rsidRPr="006B3987">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rPr>
                <w:sz w:val="24"/>
                <w:szCs w:val="24"/>
                <w:lang w:eastAsia="uk-UA"/>
              </w:rPr>
            </w:pPr>
            <w:r w:rsidRPr="006B398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pStyle w:val="rvps2"/>
              <w:shd w:val="clear" w:color="auto" w:fill="FFFFFF"/>
              <w:spacing w:before="0" w:beforeAutospacing="0" w:after="150" w:afterAutospacing="0" w:line="256" w:lineRule="auto"/>
              <w:ind w:firstLine="450"/>
              <w:jc w:val="both"/>
              <w:rPr>
                <w:lang w:eastAsia="en-US"/>
              </w:rPr>
            </w:pPr>
            <w:r w:rsidRPr="006B3987">
              <w:rPr>
                <w:lang w:eastAsia="en-US"/>
              </w:rPr>
              <w:t xml:space="preserve">Для </w:t>
            </w:r>
            <w:proofErr w:type="spellStart"/>
            <w:r w:rsidRPr="006B3987">
              <w:rPr>
                <w:lang w:eastAsia="en-US"/>
              </w:rPr>
              <w:t>одержання</w:t>
            </w:r>
            <w:proofErr w:type="spellEnd"/>
            <w:r w:rsidRPr="006B3987">
              <w:rPr>
                <w:lang w:eastAsia="en-US"/>
              </w:rPr>
              <w:t xml:space="preserve"> </w:t>
            </w:r>
            <w:proofErr w:type="spellStart"/>
            <w:r w:rsidRPr="006B3987">
              <w:rPr>
                <w:lang w:eastAsia="en-US"/>
              </w:rPr>
              <w:t>допомоги</w:t>
            </w:r>
            <w:proofErr w:type="spellEnd"/>
            <w:r w:rsidRPr="006B3987">
              <w:rPr>
                <w:lang w:eastAsia="en-US"/>
              </w:rPr>
              <w:t xml:space="preserve"> на дітей, над </w:t>
            </w:r>
            <w:proofErr w:type="spellStart"/>
            <w:r w:rsidRPr="006B3987">
              <w:rPr>
                <w:lang w:eastAsia="en-US"/>
              </w:rPr>
              <w:t>якими</w:t>
            </w:r>
            <w:proofErr w:type="spellEnd"/>
            <w:r w:rsidRPr="006B3987">
              <w:rPr>
                <w:lang w:eastAsia="en-US"/>
              </w:rPr>
              <w:t xml:space="preserve"> </w:t>
            </w:r>
            <w:proofErr w:type="spellStart"/>
            <w:r w:rsidRPr="006B3987">
              <w:rPr>
                <w:lang w:eastAsia="en-US"/>
              </w:rPr>
              <w:t>встановлено</w:t>
            </w:r>
            <w:proofErr w:type="spellEnd"/>
            <w:r w:rsidRPr="006B3987">
              <w:rPr>
                <w:lang w:eastAsia="en-US"/>
              </w:rPr>
              <w:t xml:space="preserve"> </w:t>
            </w:r>
            <w:proofErr w:type="spellStart"/>
            <w:r w:rsidRPr="006B3987">
              <w:rPr>
                <w:lang w:eastAsia="en-US"/>
              </w:rPr>
              <w:t>опіку</w:t>
            </w:r>
            <w:proofErr w:type="spellEnd"/>
            <w:r w:rsidRPr="006B3987">
              <w:rPr>
                <w:lang w:eastAsia="en-US"/>
              </w:rPr>
              <w:t xml:space="preserve"> </w:t>
            </w:r>
            <w:proofErr w:type="spellStart"/>
            <w:r w:rsidRPr="006B3987">
              <w:rPr>
                <w:lang w:eastAsia="en-US"/>
              </w:rPr>
              <w:t>чи</w:t>
            </w:r>
            <w:proofErr w:type="spellEnd"/>
            <w:r w:rsidRPr="006B3987">
              <w:rPr>
                <w:lang w:eastAsia="en-US"/>
              </w:rPr>
              <w:t xml:space="preserve"> </w:t>
            </w:r>
            <w:proofErr w:type="spellStart"/>
            <w:r w:rsidRPr="006B3987">
              <w:rPr>
                <w:lang w:eastAsia="en-US"/>
              </w:rPr>
              <w:t>піклування</w:t>
            </w:r>
            <w:proofErr w:type="spellEnd"/>
            <w:r w:rsidRPr="006B3987">
              <w:rPr>
                <w:lang w:eastAsia="en-US"/>
              </w:rPr>
              <w:t xml:space="preserve">, до </w:t>
            </w:r>
            <w:proofErr w:type="spellStart"/>
            <w:r w:rsidRPr="006B3987">
              <w:rPr>
                <w:lang w:eastAsia="en-US"/>
              </w:rPr>
              <w:t>подаються</w:t>
            </w:r>
            <w:proofErr w:type="spellEnd"/>
            <w:r w:rsidRPr="006B3987">
              <w:rPr>
                <w:lang w:eastAsia="en-US"/>
              </w:rPr>
              <w:t xml:space="preserve"> </w:t>
            </w:r>
            <w:proofErr w:type="spellStart"/>
            <w:r w:rsidRPr="006B3987">
              <w:rPr>
                <w:lang w:eastAsia="en-US"/>
              </w:rPr>
              <w:t>такі</w:t>
            </w:r>
            <w:proofErr w:type="spellEnd"/>
            <w:r w:rsidRPr="006B3987">
              <w:rPr>
                <w:lang w:eastAsia="en-US"/>
              </w:rPr>
              <w:t xml:space="preserve"> </w:t>
            </w:r>
            <w:proofErr w:type="spellStart"/>
            <w:r w:rsidRPr="006B3987">
              <w:rPr>
                <w:lang w:eastAsia="en-US"/>
              </w:rPr>
              <w:t>документи</w:t>
            </w:r>
            <w:proofErr w:type="spellEnd"/>
            <w:r w:rsidRPr="006B3987">
              <w:rPr>
                <w:lang w:eastAsia="en-US"/>
              </w:rPr>
              <w:t>:</w:t>
            </w:r>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lang w:eastAsia="ru-RU"/>
              </w:rPr>
            </w:pPr>
            <w:bookmarkStart w:id="0" w:name="n212"/>
            <w:bookmarkStart w:id="1" w:name="n450"/>
            <w:bookmarkEnd w:id="0"/>
            <w:bookmarkEnd w:id="1"/>
            <w:r w:rsidRPr="006B3987">
              <w:rPr>
                <w:sz w:val="24"/>
                <w:szCs w:val="24"/>
              </w:rPr>
              <w:t xml:space="preserve">1) заява опікуна чи піклувальника про призначення допомоги, яка складається за формою, затвердженою </w:t>
            </w:r>
            <w:proofErr w:type="spellStart"/>
            <w:r w:rsidRPr="006B3987">
              <w:rPr>
                <w:sz w:val="24"/>
                <w:szCs w:val="24"/>
              </w:rPr>
              <w:lastRenderedPageBreak/>
              <w:t>Мінсоцполітики</w:t>
            </w:r>
            <w:proofErr w:type="spellEnd"/>
            <w:r w:rsidRPr="006B3987">
              <w:rPr>
                <w:sz w:val="24"/>
                <w:szCs w:val="24"/>
                <w:lang w:eastAsia="ru-RU"/>
              </w:rPr>
              <w:t xml:space="preserve"> (при пред’явленні паспорта або іншого документа, що посвідчує особу);</w:t>
            </w:r>
            <w:bookmarkStart w:id="2" w:name="n213"/>
            <w:bookmarkEnd w:id="2"/>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rPr>
            </w:pPr>
            <w:r w:rsidRPr="006B3987">
              <w:rPr>
                <w:sz w:val="24"/>
                <w:szCs w:val="24"/>
              </w:rPr>
              <w:t>2) 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bookmarkStart w:id="3" w:name="n214"/>
            <w:bookmarkEnd w:id="3"/>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rPr>
            </w:pPr>
            <w:r w:rsidRPr="006B3987">
              <w:rPr>
                <w:sz w:val="24"/>
                <w:szCs w:val="24"/>
              </w:rPr>
              <w:t>3) копія свідоцтва про народження дитини;</w:t>
            </w:r>
            <w:bookmarkStart w:id="4" w:name="n215"/>
            <w:bookmarkEnd w:id="4"/>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rPr>
            </w:pPr>
            <w:r w:rsidRPr="006B3987">
              <w:rPr>
                <w:sz w:val="24"/>
                <w:szCs w:val="24"/>
              </w:rPr>
              <w:t>4) - 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bookmarkStart w:id="5" w:name="n217"/>
            <w:bookmarkStart w:id="6" w:name="n216"/>
            <w:bookmarkEnd w:id="5"/>
            <w:bookmarkEnd w:id="6"/>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rPr>
            </w:pPr>
            <w:r w:rsidRPr="006B3987">
              <w:rPr>
                <w:sz w:val="24"/>
                <w:szCs w:val="24"/>
              </w:rPr>
              <w:t>- довідка з навчального закладу із зазначенням перебування на повному/неповному державному утриманні дитини;</w:t>
            </w:r>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rPr>
            </w:pPr>
            <w:r w:rsidRPr="006B3987">
              <w:rPr>
                <w:sz w:val="24"/>
                <w:szCs w:val="24"/>
              </w:rPr>
              <w:t>5) 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bookmarkStart w:id="7" w:name="n218"/>
            <w:bookmarkEnd w:id="7"/>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4"/>
                <w:szCs w:val="24"/>
              </w:rPr>
            </w:pPr>
            <w:r w:rsidRPr="006B3987">
              <w:rPr>
                <w:sz w:val="24"/>
                <w:szCs w:val="24"/>
              </w:rPr>
              <w:t>6) медичний висновок про дитину з інвалідністю віком до 18 років, виданий в установленому МОЗ порядку.</w:t>
            </w:r>
            <w:bookmarkStart w:id="8" w:name="n219"/>
            <w:bookmarkEnd w:id="8"/>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B3987">
              <w:rPr>
                <w:sz w:val="24"/>
                <w:szCs w:val="24"/>
              </w:rPr>
              <w:t>7) 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jc w:val="center"/>
              <w:rPr>
                <w:sz w:val="24"/>
                <w:szCs w:val="24"/>
                <w:lang w:eastAsia="uk-UA"/>
              </w:rPr>
            </w:pPr>
            <w:r w:rsidRPr="006B3987">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rPr>
                <w:sz w:val="24"/>
                <w:szCs w:val="24"/>
                <w:lang w:eastAsia="uk-UA"/>
              </w:rPr>
            </w:pPr>
            <w:r w:rsidRPr="006B3987">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6B3987">
              <w:rPr>
                <w:sz w:val="24"/>
                <w:szCs w:val="24"/>
              </w:rPr>
              <w:t>Заява та документи, необхідні для призначення допомоги, подаються особою, яка претендує на призначення допомоги самостійно</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jc w:val="center"/>
              <w:rPr>
                <w:sz w:val="24"/>
                <w:szCs w:val="24"/>
                <w:lang w:eastAsia="uk-UA"/>
              </w:rPr>
            </w:pPr>
            <w:r w:rsidRPr="006B3987">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rPr>
                <w:sz w:val="24"/>
                <w:szCs w:val="24"/>
                <w:highlight w:val="yellow"/>
                <w:lang w:eastAsia="uk-UA"/>
              </w:rPr>
            </w:pPr>
            <w:r w:rsidRPr="006B3987">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ind w:firstLine="12"/>
              <w:rPr>
                <w:sz w:val="24"/>
                <w:szCs w:val="24"/>
                <w:lang w:eastAsia="uk-UA"/>
              </w:rPr>
            </w:pPr>
            <w:r w:rsidRPr="006B3987">
              <w:rPr>
                <w:sz w:val="24"/>
                <w:szCs w:val="24"/>
                <w:lang w:eastAsia="uk-UA"/>
              </w:rPr>
              <w:t xml:space="preserve">Адміністративна послуга надається </w:t>
            </w:r>
            <w:r w:rsidRPr="006B3987">
              <w:rPr>
                <w:sz w:val="24"/>
                <w:szCs w:val="24"/>
                <w:lang w:eastAsia="ru-RU"/>
              </w:rPr>
              <w:t>безоплатно</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jc w:val="center"/>
              <w:rPr>
                <w:sz w:val="24"/>
                <w:szCs w:val="24"/>
                <w:lang w:eastAsia="uk-UA"/>
              </w:rPr>
            </w:pPr>
            <w:r w:rsidRPr="006B3987">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rPr>
                <w:sz w:val="24"/>
                <w:szCs w:val="24"/>
                <w:highlight w:val="yellow"/>
                <w:lang w:eastAsia="uk-UA"/>
              </w:rPr>
            </w:pPr>
            <w:r w:rsidRPr="006B3987">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6B3987">
              <w:rPr>
                <w:sz w:val="24"/>
                <w:szCs w:val="24"/>
              </w:rPr>
              <w:t>Не пізніше 10 днів після надходження заяви зі всіма необхідними документами.</w:t>
            </w:r>
          </w:p>
          <w:p w:rsidR="006C2A11" w:rsidRPr="006B3987" w:rsidRDefault="006C2A11" w:rsidP="00DD6E1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6B3987">
              <w:rPr>
                <w:sz w:val="24"/>
                <w:szCs w:val="24"/>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jc w:val="center"/>
              <w:rPr>
                <w:sz w:val="24"/>
                <w:szCs w:val="24"/>
                <w:lang w:eastAsia="uk-UA"/>
              </w:rPr>
            </w:pPr>
            <w:r w:rsidRPr="006B3987">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rPr>
                <w:sz w:val="24"/>
                <w:szCs w:val="24"/>
                <w:highlight w:val="yellow"/>
                <w:lang w:eastAsia="uk-UA"/>
              </w:rPr>
            </w:pPr>
            <w:r w:rsidRPr="006B3987">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pStyle w:val="HTML"/>
              <w:jc w:val="both"/>
              <w:rPr>
                <w:rFonts w:ascii="Times New Roman" w:hAnsi="Times New Roman" w:cs="Times New Roman"/>
                <w:lang w:val="uk-UA"/>
              </w:rPr>
            </w:pPr>
            <w:r w:rsidRPr="006B3987">
              <w:rPr>
                <w:rFonts w:ascii="Times New Roman" w:hAnsi="Times New Roman" w:cs="Times New Roman"/>
                <w:lang w:val="uk-UA"/>
              </w:rPr>
              <w:t>Перебування дитини на повному державному утриманні;</w:t>
            </w:r>
          </w:p>
          <w:p w:rsidR="006C2A11" w:rsidRPr="006B3987" w:rsidRDefault="006C2A11" w:rsidP="00DD6E1D">
            <w:pPr>
              <w:pStyle w:val="HTML"/>
              <w:jc w:val="both"/>
              <w:rPr>
                <w:rFonts w:ascii="Times New Roman" w:hAnsi="Times New Roman" w:cs="Times New Roman"/>
                <w:shd w:val="clear" w:color="auto" w:fill="FFFFFF"/>
                <w:lang w:val="uk-UA"/>
              </w:rPr>
            </w:pPr>
            <w:r w:rsidRPr="006B3987">
              <w:rPr>
                <w:rFonts w:ascii="Times New Roman" w:hAnsi="Times New Roman" w:cs="Times New Roman"/>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2</w:t>
            </w:r>
            <w:r w:rsidRPr="006B3987">
              <w:rPr>
                <w:rFonts w:ascii="Times New Roman" w:hAnsi="Times New Roman" w:cs="Times New Roman"/>
                <w:shd w:val="clear" w:color="auto" w:fill="FFFFFF"/>
                <w:lang w:val="uk-UA"/>
              </w:rPr>
              <w:t xml:space="preserve">,5 прожиткового мінімуму для дитини відповідного </w:t>
            </w:r>
            <w:r w:rsidRPr="006B3987">
              <w:rPr>
                <w:rFonts w:ascii="Times New Roman" w:hAnsi="Times New Roman" w:cs="Times New Roman"/>
                <w:shd w:val="clear" w:color="auto" w:fill="FFFFFF"/>
                <w:lang w:val="uk-UA"/>
              </w:rPr>
              <w:lastRenderedPageBreak/>
              <w:t>віку, на дітей з інвалідністю, над якими встановлено опіку чи піклування, - 3,5 прожиткового мінімуму для дитини відповідного віку.</w:t>
            </w:r>
          </w:p>
          <w:p w:rsidR="006C2A11" w:rsidRPr="006B3987" w:rsidRDefault="006C2A11" w:rsidP="00DD6E1D">
            <w:pPr>
              <w:pStyle w:val="HTML"/>
              <w:jc w:val="both"/>
              <w:rPr>
                <w:rFonts w:ascii="Times New Roman" w:hAnsi="Times New Roman" w:cs="Times New Roman"/>
                <w:lang w:val="uk-UA"/>
              </w:rPr>
            </w:pPr>
            <w:r w:rsidRPr="006B3987">
              <w:rPr>
                <w:rFonts w:ascii="Times New Roman" w:hAnsi="Times New Roman" w:cs="Times New Roman"/>
                <w:lang w:val="uk-UA"/>
              </w:rPr>
              <w:t xml:space="preserve"> подання документів до заяви не в повному обсязі;</w:t>
            </w:r>
          </w:p>
          <w:p w:rsidR="006C2A11" w:rsidRPr="006B3987" w:rsidRDefault="006C2A11" w:rsidP="00DD6E1D">
            <w:pPr>
              <w:pStyle w:val="HTML"/>
              <w:jc w:val="both"/>
              <w:rPr>
                <w:rFonts w:ascii="Times New Roman" w:hAnsi="Times New Roman" w:cs="Times New Roman"/>
                <w:lang w:val="uk-UA"/>
              </w:rPr>
            </w:pPr>
            <w:r w:rsidRPr="006B3987">
              <w:rPr>
                <w:rFonts w:ascii="Times New Roman" w:hAnsi="Times New Roman" w:cs="Times New Roman"/>
                <w:lang w:val="uk-UA"/>
              </w:rPr>
              <w:t>виявлення в поданих документах недостовірної інформації;</w:t>
            </w:r>
          </w:p>
          <w:p w:rsidR="006C2A11" w:rsidRPr="006B3987" w:rsidRDefault="006C2A11" w:rsidP="00DD6E1D">
            <w:pPr>
              <w:pStyle w:val="HTML"/>
              <w:jc w:val="both"/>
              <w:rPr>
                <w:rFonts w:ascii="Times New Roman" w:hAnsi="Times New Roman" w:cs="Times New Roman"/>
                <w:lang w:val="uk-UA"/>
              </w:rPr>
            </w:pPr>
            <w:r w:rsidRPr="006B3987">
              <w:rPr>
                <w:rFonts w:ascii="Times New Roman" w:hAnsi="Times New Roman" w:cs="Times New Roman"/>
                <w:lang w:val="uk-UA"/>
              </w:rPr>
              <w:t>заява подана особою, яка не має права на призначення державної соціальної допомоги</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6B3987">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6B3987">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tabs>
                <w:tab w:val="left" w:pos="1565"/>
              </w:tabs>
              <w:ind w:firstLine="12"/>
              <w:rPr>
                <w:sz w:val="24"/>
                <w:szCs w:val="24"/>
                <w:lang w:eastAsia="uk-UA"/>
              </w:rPr>
            </w:pPr>
            <w:r w:rsidRPr="006B3987">
              <w:rPr>
                <w:sz w:val="24"/>
                <w:szCs w:val="24"/>
                <w:lang w:eastAsia="uk-UA"/>
              </w:rPr>
              <w:t>Призначення державної допомоги / відмова в призначенні державної допомоги</w:t>
            </w:r>
          </w:p>
        </w:tc>
      </w:tr>
      <w:tr w:rsidR="006C2A11" w:rsidRPr="006B3987" w:rsidTr="006665DE">
        <w:tc>
          <w:tcPr>
            <w:tcW w:w="210"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eastAsia="uk-UA"/>
              </w:rPr>
            </w:pPr>
            <w:r w:rsidRPr="006B3987">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6B3987">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6B3987">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6C2A11" w:rsidRPr="006B3987" w:rsidRDefault="006C2A11" w:rsidP="00D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6B3987">
              <w:rPr>
                <w:sz w:val="24"/>
                <w:szCs w:val="24"/>
                <w:lang w:eastAsia="ru-RU"/>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991500" w:rsidRPr="006B3987" w:rsidRDefault="00991500" w:rsidP="00991500">
      <w:pPr>
        <w:rPr>
          <w:sz w:val="24"/>
          <w:szCs w:val="24"/>
        </w:rPr>
      </w:pPr>
    </w:p>
    <w:p w:rsidR="00991500" w:rsidRDefault="00991500" w:rsidP="00991500">
      <w:pPr>
        <w:spacing w:after="200" w:line="276" w:lineRule="auto"/>
        <w:jc w:val="left"/>
        <w:rPr>
          <w:sz w:val="24"/>
          <w:szCs w:val="24"/>
        </w:rPr>
      </w:pPr>
      <w:r w:rsidRPr="006B3987">
        <w:rPr>
          <w:sz w:val="24"/>
          <w:szCs w:val="24"/>
        </w:rPr>
        <w:br w:type="page"/>
      </w:r>
    </w:p>
    <w:tbl>
      <w:tblPr>
        <w:tblW w:w="0" w:type="auto"/>
        <w:tblLook w:val="04A0" w:firstRow="1" w:lastRow="0" w:firstColumn="1" w:lastColumn="0" w:noHBand="0" w:noVBand="1"/>
      </w:tblPr>
      <w:tblGrid>
        <w:gridCol w:w="108"/>
        <w:gridCol w:w="4439"/>
        <w:gridCol w:w="137"/>
        <w:gridCol w:w="4671"/>
        <w:gridCol w:w="216"/>
      </w:tblGrid>
      <w:tr w:rsidR="008B4971" w:rsidRPr="00822C7F" w:rsidTr="00653D26">
        <w:tc>
          <w:tcPr>
            <w:tcW w:w="4684" w:type="dxa"/>
            <w:gridSpan w:val="3"/>
            <w:shd w:val="clear" w:color="auto" w:fill="auto"/>
          </w:tcPr>
          <w:p w:rsidR="008B4971" w:rsidRPr="001D1681" w:rsidRDefault="008B4971" w:rsidP="000E5BDC">
            <w:pPr>
              <w:jc w:val="left"/>
              <w:rPr>
                <w:sz w:val="24"/>
                <w:szCs w:val="24"/>
                <w:lang w:eastAsia="uk-UA"/>
              </w:rPr>
            </w:pPr>
          </w:p>
        </w:tc>
        <w:tc>
          <w:tcPr>
            <w:tcW w:w="4887" w:type="dxa"/>
            <w:gridSpan w:val="2"/>
            <w:shd w:val="clear" w:color="auto" w:fill="auto"/>
          </w:tcPr>
          <w:p w:rsidR="008B4971" w:rsidRPr="001D1681" w:rsidRDefault="008B4971" w:rsidP="000E5BDC">
            <w:pPr>
              <w:jc w:val="left"/>
              <w:rPr>
                <w:sz w:val="24"/>
                <w:szCs w:val="24"/>
                <w:lang w:eastAsia="uk-UA"/>
              </w:rPr>
            </w:pPr>
          </w:p>
        </w:tc>
      </w:tr>
      <w:tr w:rsidR="00653D26" w:rsidTr="00697226">
        <w:trPr>
          <w:gridBefore w:val="1"/>
          <w:gridAfter w:val="1"/>
          <w:wBefore w:w="108" w:type="dxa"/>
          <w:wAfter w:w="216" w:type="dxa"/>
        </w:trPr>
        <w:tc>
          <w:tcPr>
            <w:tcW w:w="4439" w:type="dxa"/>
          </w:tcPr>
          <w:p w:rsidR="00653D26" w:rsidRDefault="00653D26">
            <w:pPr>
              <w:spacing w:line="276" w:lineRule="auto"/>
              <w:jc w:val="left"/>
              <w:rPr>
                <w:b/>
                <w:color w:val="000000"/>
                <w:sz w:val="20"/>
                <w:szCs w:val="20"/>
                <w:lang w:eastAsia="uk-UA"/>
              </w:rPr>
            </w:pPr>
          </w:p>
        </w:tc>
        <w:tc>
          <w:tcPr>
            <w:tcW w:w="4808" w:type="dxa"/>
            <w:gridSpan w:val="2"/>
          </w:tcPr>
          <w:p w:rsidR="00653D26" w:rsidRDefault="00653D26">
            <w:pPr>
              <w:spacing w:line="276" w:lineRule="auto"/>
              <w:jc w:val="left"/>
              <w:rPr>
                <w:b/>
                <w:color w:val="000000"/>
                <w:sz w:val="20"/>
                <w:szCs w:val="20"/>
                <w:lang w:eastAsia="uk-UA"/>
              </w:rPr>
            </w:pPr>
          </w:p>
        </w:tc>
      </w:tr>
    </w:tbl>
    <w:p w:rsidR="00457CF6" w:rsidRPr="006B3987" w:rsidRDefault="00457CF6" w:rsidP="00A6386F">
      <w:pPr>
        <w:rPr>
          <w:sz w:val="24"/>
          <w:szCs w:val="24"/>
        </w:rPr>
      </w:pPr>
      <w:bookmarkStart w:id="9" w:name="_GoBack"/>
      <w:bookmarkEnd w:id="9"/>
    </w:p>
    <w:sectPr w:rsidR="00457CF6" w:rsidRPr="006B3987" w:rsidSect="007C7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457CF6"/>
    <w:rsid w:val="00234B78"/>
    <w:rsid w:val="0029293F"/>
    <w:rsid w:val="003C5496"/>
    <w:rsid w:val="00457CF6"/>
    <w:rsid w:val="004C48BF"/>
    <w:rsid w:val="00565C55"/>
    <w:rsid w:val="00653D26"/>
    <w:rsid w:val="00682614"/>
    <w:rsid w:val="00697226"/>
    <w:rsid w:val="006B3987"/>
    <w:rsid w:val="006C2A11"/>
    <w:rsid w:val="00756BF1"/>
    <w:rsid w:val="007C7650"/>
    <w:rsid w:val="008B4971"/>
    <w:rsid w:val="00991500"/>
    <w:rsid w:val="009C3A04"/>
    <w:rsid w:val="00A15910"/>
    <w:rsid w:val="00A6386F"/>
    <w:rsid w:val="00C515E4"/>
    <w:rsid w:val="00CE4B99"/>
    <w:rsid w:val="00DD6E1D"/>
    <w:rsid w:val="00E036DA"/>
    <w:rsid w:val="00EA7279"/>
    <w:rsid w:val="00EC0BCE"/>
    <w:rsid w:val="00F32EF4"/>
    <w:rsid w:val="00F87784"/>
    <w:rsid w:val="00FB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B5BB-2CF5-4756-AD15-87A5DEA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00"/>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1500"/>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rsid w:val="0099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991500"/>
    <w:rPr>
      <w:rFonts w:ascii="Courier New" w:eastAsia="Times New Roman" w:hAnsi="Courier New" w:cs="Courier New"/>
      <w:sz w:val="24"/>
      <w:szCs w:val="24"/>
      <w:lang w:val="ru-RU" w:eastAsia="ru-RU"/>
    </w:rPr>
  </w:style>
  <w:style w:type="paragraph" w:customStyle="1" w:styleId="rvps2">
    <w:name w:val="rvps2"/>
    <w:basedOn w:val="a"/>
    <w:rsid w:val="00991500"/>
    <w:pPr>
      <w:spacing w:before="100" w:beforeAutospacing="1" w:after="100" w:afterAutospacing="1"/>
      <w:jc w:val="left"/>
    </w:pPr>
    <w:rPr>
      <w:sz w:val="24"/>
      <w:szCs w:val="24"/>
      <w:lang w:val="ru-RU" w:eastAsia="ru-RU"/>
    </w:rPr>
  </w:style>
  <w:style w:type="character" w:styleId="HTML1">
    <w:name w:val="HTML Cite"/>
    <w:semiHidden/>
    <w:unhideWhenUsed/>
    <w:rsid w:val="00991500"/>
    <w:rPr>
      <w:i/>
      <w:iCs/>
    </w:rPr>
  </w:style>
  <w:style w:type="paragraph" w:customStyle="1" w:styleId="1">
    <w:name w:val="Без інтервалів1"/>
    <w:uiPriority w:val="99"/>
    <w:rsid w:val="00756BF1"/>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C515E4"/>
    <w:rPr>
      <w:rFonts w:ascii="Segoe UI" w:hAnsi="Segoe UI" w:cs="Segoe UI"/>
      <w:sz w:val="18"/>
      <w:szCs w:val="18"/>
    </w:rPr>
  </w:style>
  <w:style w:type="character" w:customStyle="1" w:styleId="a5">
    <w:name w:val="Текст выноски Знак"/>
    <w:basedOn w:val="a0"/>
    <w:link w:val="a4"/>
    <w:uiPriority w:val="99"/>
    <w:semiHidden/>
    <w:rsid w:val="00C515E4"/>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41574">
      <w:bodyDiv w:val="1"/>
      <w:marLeft w:val="0"/>
      <w:marRight w:val="0"/>
      <w:marTop w:val="0"/>
      <w:marBottom w:val="0"/>
      <w:divBdr>
        <w:top w:val="none" w:sz="0" w:space="0" w:color="auto"/>
        <w:left w:val="none" w:sz="0" w:space="0" w:color="auto"/>
        <w:bottom w:val="none" w:sz="0" w:space="0" w:color="auto"/>
        <w:right w:val="none" w:sz="0" w:space="0" w:color="auto"/>
      </w:divBdr>
    </w:div>
    <w:div w:id="567762914">
      <w:bodyDiv w:val="1"/>
      <w:marLeft w:val="0"/>
      <w:marRight w:val="0"/>
      <w:marTop w:val="0"/>
      <w:marBottom w:val="0"/>
      <w:divBdr>
        <w:top w:val="none" w:sz="0" w:space="0" w:color="auto"/>
        <w:left w:val="none" w:sz="0" w:space="0" w:color="auto"/>
        <w:bottom w:val="none" w:sz="0" w:space="0" w:color="auto"/>
        <w:right w:val="none" w:sz="0" w:space="0" w:color="auto"/>
      </w:divBdr>
    </w:div>
    <w:div w:id="1238900350">
      <w:bodyDiv w:val="1"/>
      <w:marLeft w:val="0"/>
      <w:marRight w:val="0"/>
      <w:marTop w:val="0"/>
      <w:marBottom w:val="0"/>
      <w:divBdr>
        <w:top w:val="none" w:sz="0" w:space="0" w:color="auto"/>
        <w:left w:val="none" w:sz="0" w:space="0" w:color="auto"/>
        <w:bottom w:val="none" w:sz="0" w:space="0" w:color="auto"/>
        <w:right w:val="none" w:sz="0" w:space="0" w:color="auto"/>
      </w:divBdr>
    </w:div>
    <w:div w:id="1284732570">
      <w:bodyDiv w:val="1"/>
      <w:marLeft w:val="0"/>
      <w:marRight w:val="0"/>
      <w:marTop w:val="0"/>
      <w:marBottom w:val="0"/>
      <w:divBdr>
        <w:top w:val="none" w:sz="0" w:space="0" w:color="auto"/>
        <w:left w:val="none" w:sz="0" w:space="0" w:color="auto"/>
        <w:bottom w:val="none" w:sz="0" w:space="0" w:color="auto"/>
        <w:right w:val="none" w:sz="0" w:space="0" w:color="auto"/>
      </w:divBdr>
    </w:div>
    <w:div w:id="16611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rativska.gromada.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0B97-6735-4B3F-871C-395C0E52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24</cp:revision>
  <cp:lastPrinted>2021-11-22T12:44:00Z</cp:lastPrinted>
  <dcterms:created xsi:type="dcterms:W3CDTF">2021-02-21T10:03:00Z</dcterms:created>
  <dcterms:modified xsi:type="dcterms:W3CDTF">2023-03-29T06:09:00Z</dcterms:modified>
</cp:coreProperties>
</file>